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1673B0" w:rsidRDefault="001673B0" w:rsidP="001673B0">
      <w:pPr>
        <w:pStyle w:val="a3"/>
        <w:rPr>
          <w:rFonts w:ascii="TH SarabunPSK" w:hAnsi="TH SarabunPSK" w:cs="TH SarabunPSK"/>
          <w:sz w:val="48"/>
          <w:szCs w:val="48"/>
        </w:rPr>
      </w:pPr>
      <w:r>
        <w:rPr>
          <w:rFonts w:ascii="TH SarabunPSK" w:eastAsia="Angsana New" w:hAnsi="TH SarabunPSK" w:cs="TH SarabunPSK" w:hint="cs"/>
          <w:sz w:val="48"/>
          <w:szCs w:val="48"/>
          <w:cs/>
        </w:rPr>
        <w:t xml:space="preserve"> </w:t>
      </w:r>
      <w:r w:rsidRPr="001673B0">
        <w:rPr>
          <w:rFonts w:ascii="TH SarabunPSK" w:eastAsia="Angsana New" w:hAnsi="TH SarabunPSK" w:cs="TH SarabunPSK"/>
          <w:sz w:val="48"/>
          <w:szCs w:val="48"/>
          <w:cs/>
        </w:rPr>
        <w:t>พระราชบัญญัติวิชาชีพเวชกรรม</w:t>
      </w:r>
      <w:r>
        <w:rPr>
          <w:rFonts w:ascii="TH SarabunPSK" w:eastAsia="Angsana New" w:hAnsi="TH SarabunPSK" w:cs="TH SarabunPSK"/>
          <w:sz w:val="48"/>
          <w:szCs w:val="48"/>
        </w:rPr>
        <w:t xml:space="preserve"> </w:t>
      </w:r>
      <w:r w:rsidRPr="001673B0">
        <w:rPr>
          <w:rFonts w:ascii="TH SarabunPSK" w:eastAsia="Angsana New" w:hAnsi="TH SarabunPSK" w:cs="TH SarabunPSK"/>
          <w:sz w:val="48"/>
          <w:szCs w:val="48"/>
          <w:cs/>
        </w:rPr>
        <w:t>พ</w:t>
      </w:r>
      <w:r w:rsidRPr="001673B0">
        <w:rPr>
          <w:rFonts w:ascii="TH SarabunPSK" w:eastAsia="Angsana New" w:hAnsi="TH SarabunPSK" w:cs="TH SarabunPSK"/>
          <w:sz w:val="48"/>
          <w:szCs w:val="48"/>
        </w:rPr>
        <w:t>.</w:t>
      </w:r>
      <w:r w:rsidRPr="001673B0">
        <w:rPr>
          <w:rFonts w:ascii="TH SarabunPSK" w:eastAsia="Angsana New" w:hAnsi="TH SarabunPSK" w:cs="TH SarabunPSK"/>
          <w:sz w:val="48"/>
          <w:szCs w:val="48"/>
          <w:cs/>
        </w:rPr>
        <w:t>ศ</w:t>
      </w:r>
      <w:r w:rsidRPr="001673B0">
        <w:rPr>
          <w:rFonts w:ascii="TH SarabunPSK" w:eastAsia="Angsana New" w:hAnsi="TH SarabunPSK" w:cs="TH SarabunPSK"/>
          <w:sz w:val="48"/>
          <w:szCs w:val="48"/>
        </w:rPr>
        <w:t>.2525</w:t>
      </w:r>
    </w:p>
    <w:p w:rsidR="001673B0" w:rsidRPr="001D531B" w:rsidRDefault="001673B0" w:rsidP="001673B0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---------------------</w:t>
      </w:r>
    </w:p>
    <w:p w:rsidR="001673B0" w:rsidRPr="002D12A7" w:rsidRDefault="001673B0" w:rsidP="001673B0">
      <w:pPr>
        <w:widowControl w:val="0"/>
        <w:jc w:val="center"/>
        <w:rPr>
          <w:rFonts w:ascii="TH SarabunPSK" w:eastAsia="Angsana New" w:hAnsi="TH SarabunPSK" w:cs="TH SarabunPSK"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ภูมิพลอดุลยเดช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 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ป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.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ร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.</w:t>
      </w:r>
    </w:p>
    <w:p w:rsidR="001673B0" w:rsidRPr="002D12A7" w:rsidRDefault="001673B0" w:rsidP="001673B0">
      <w:pPr>
        <w:widowControl w:val="0"/>
        <w:jc w:val="center"/>
        <w:rPr>
          <w:rFonts w:ascii="TH SarabunPSK" w:eastAsia="Angsana New" w:hAnsi="TH SarabunPSK" w:cs="TH SarabunPSK"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ให้ไว้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 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ณ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 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วันที่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 28 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กรกฎาคม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 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พ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.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ศ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.2525</w:t>
      </w:r>
    </w:p>
    <w:p w:rsidR="001673B0" w:rsidRPr="002D12A7" w:rsidRDefault="001673B0" w:rsidP="001673B0">
      <w:pPr>
        <w:widowControl w:val="0"/>
        <w:jc w:val="center"/>
        <w:rPr>
          <w:rFonts w:ascii="TH SarabunPSK" w:eastAsia="Angsana New" w:hAnsi="TH SarabunPSK" w:cs="TH SarabunPSK"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เป็นปีที่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</w:rPr>
        <w:t> 37 </w:t>
      </w:r>
      <w:r w:rsidRPr="002D12A7">
        <w:rPr>
          <w:rFonts w:ascii="TH SarabunPSK" w:eastAsia="Angsana New" w:hAnsi="TH SarabunPSK" w:cs="TH SarabunPSK"/>
          <w:snapToGrid w:val="0"/>
          <w:sz w:val="36"/>
          <w:szCs w:val="36"/>
          <w:cs/>
        </w:rPr>
        <w:t>ในรัชกาลปัจจุบัน</w:t>
      </w:r>
    </w:p>
    <w:p w:rsidR="001673B0" w:rsidRPr="002D12A7" w:rsidRDefault="001673B0" w:rsidP="001673B0">
      <w:pPr>
        <w:widowControl w:val="0"/>
        <w:jc w:val="center"/>
        <w:rPr>
          <w:rFonts w:ascii="TH SarabunPSK" w:hAnsi="TH SarabunPSK" w:cs="TH SarabunPSK"/>
          <w:snapToGrid w:val="0"/>
          <w:sz w:val="36"/>
          <w:szCs w:val="36"/>
        </w:rPr>
      </w:pPr>
    </w:p>
    <w:p w:rsidR="001673B0" w:rsidRPr="001673B0" w:rsidRDefault="00C97864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พระบาทสมเด็จพระ</w:t>
      </w:r>
      <w:proofErr w:type="spellStart"/>
      <w:r w:rsidR="001673B0" w:rsidRPr="001673B0">
        <w:rPr>
          <w:rFonts w:ascii="TH SarabunPSK" w:eastAsia="Angsana New" w:hAnsi="TH SarabunPSK" w:cs="TH SarabunPSK"/>
          <w:snapToGrid w:val="0"/>
          <w:cs/>
        </w:rPr>
        <w:t>ปรมินท</w:t>
      </w:r>
      <w:proofErr w:type="spellEnd"/>
      <w:r w:rsidR="001673B0" w:rsidRPr="001673B0">
        <w:rPr>
          <w:rFonts w:ascii="TH SarabunPSK" w:eastAsia="Angsana New" w:hAnsi="TH SarabunPSK" w:cs="TH SarabunPSK"/>
          <w:snapToGrid w:val="0"/>
          <w:cs/>
        </w:rPr>
        <w:t>รมหาภูมิพลอดุลยเดช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มีพระบรมราชโองการโปรดเกล้า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ฯ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ให้ประกาศว่า</w:t>
      </w:r>
      <w:r w:rsidR="001D531B">
        <w:rPr>
          <w:rFonts w:ascii="TH SarabunPSK" w:eastAsia="Angsana New" w:hAnsi="TH SarabunPSK" w:cs="TH SarabunPSK"/>
          <w:snapToGrid w:val="0"/>
        </w:rPr>
        <w:t xml:space="preserve"> 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โดยที่เป็นการสมควรปรับปรุงกฎหมายว่าด้วยวิชาชีพเวชกรรม</w:t>
      </w:r>
      <w:r w:rsidR="001673B0">
        <w:rPr>
          <w:rFonts w:ascii="TH SarabunPSK" w:eastAsia="Angsana New" w:hAnsi="TH SarabunPSK" w:cs="TH SarabunPSK"/>
          <w:snapToGrid w:val="0"/>
        </w:rPr>
        <w:t xml:space="preserve"> 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จึงทรงพระกรุณาโปรดเกล้า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ฯ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ให้ตราพระราชบัญญัติขึ้นไว้โดยคำแนะนำและยินยอมของรัฐสภา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bookmarkStart w:id="0" w:name="_GoBack"/>
      <w:bookmarkEnd w:id="0"/>
      <w:r w:rsidR="001673B0" w:rsidRPr="001673B0">
        <w:rPr>
          <w:rFonts w:ascii="TH SarabunPSK" w:eastAsia="Angsana New" w:hAnsi="TH SarabunPSK" w:cs="TH SarabunPSK"/>
          <w:snapToGrid w:val="0"/>
          <w:cs/>
        </w:rPr>
        <w:t>ดังต่อไปนี้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พระราชบัญญัตินี้เรียกว่า</w:t>
      </w:r>
      <w:r w:rsidRPr="001673B0">
        <w:rPr>
          <w:rFonts w:ascii="TH SarabunPSK" w:eastAsia="Angsana New" w:hAnsi="TH SarabunPSK" w:cs="TH SarabunPSK"/>
          <w:snapToGrid w:val="0"/>
        </w:rPr>
        <w:t> "</w:t>
      </w:r>
      <w:r w:rsidRPr="001673B0">
        <w:rPr>
          <w:rFonts w:ascii="TH SarabunPSK" w:eastAsia="Angsana New" w:hAnsi="TH SarabunPSK" w:cs="TH SarabunPSK"/>
          <w:snapToGrid w:val="0"/>
          <w:cs/>
        </w:rPr>
        <w:t>พระราชบัญญัติวิชาชีพเวชกรรม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พ</w:t>
      </w:r>
      <w:r w:rsidRPr="001673B0">
        <w:rPr>
          <w:rFonts w:ascii="TH SarabunPSK" w:eastAsia="Angsana New" w:hAnsi="TH SarabunPSK" w:cs="TH SarabunPSK"/>
          <w:snapToGrid w:val="0"/>
        </w:rPr>
        <w:t>.</w:t>
      </w:r>
      <w:r w:rsidRPr="001673B0">
        <w:rPr>
          <w:rFonts w:ascii="TH SarabunPSK" w:eastAsia="Angsana New" w:hAnsi="TH SarabunPSK" w:cs="TH SarabunPSK"/>
          <w:snapToGrid w:val="0"/>
          <w:cs/>
        </w:rPr>
        <w:t>ศ</w:t>
      </w:r>
      <w:r w:rsidRPr="001673B0">
        <w:rPr>
          <w:rFonts w:ascii="TH SarabunPSK" w:eastAsia="Angsana New" w:hAnsi="TH SarabunPSK" w:cs="TH SarabunPSK"/>
          <w:snapToGrid w:val="0"/>
        </w:rPr>
        <w:t>.2525"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</w:t>
      </w:r>
      <w:r w:rsidRPr="001673B0">
        <w:rPr>
          <w:rFonts w:ascii="TH SarabunPSK" w:eastAsia="Angsana New" w:hAnsi="TH SarabunPSK" w:cs="TH SarabunPSK"/>
          <w:b/>
          <w:bCs/>
          <w:snapToGrid w:val="0"/>
          <w:position w:val="16"/>
        </w:rPr>
        <w:t>(1</w:t>
      </w:r>
      <w:r w:rsidRPr="001673B0">
        <w:rPr>
          <w:rFonts w:ascii="TH SarabunPSK" w:eastAsia="Angsana New" w:hAnsi="TH SarabunPSK" w:cs="TH SarabunPSK"/>
          <w:snapToGrid w:val="0"/>
          <w:position w:val="16"/>
        </w:rPr>
        <w:t>)</w:t>
      </w:r>
      <w:r w:rsidRPr="001673B0">
        <w:rPr>
          <w:rFonts w:ascii="TH SarabunPSK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พระราชบัญญัตินี้ให้ใช้บังคับตั้งแต่วันถัดจากวันประกาศในราชกิจจา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เป็นต้นไป</w:t>
      </w:r>
    </w:p>
    <w:p w:rsidR="001673B0" w:rsidRPr="001673B0" w:rsidRDefault="001673B0" w:rsidP="0070013B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ม</w:t>
      </w: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ให้ยกเลิกพระราชบัญญัติวิชาชีพเวชกรรม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พ</w:t>
      </w:r>
      <w:r w:rsidRPr="001673B0">
        <w:rPr>
          <w:rFonts w:ascii="TH SarabunPSK" w:eastAsia="Angsana New" w:hAnsi="TH SarabunPSK" w:cs="TH SarabunPSK"/>
          <w:snapToGrid w:val="0"/>
        </w:rPr>
        <w:t>.</w:t>
      </w:r>
      <w:r w:rsidRPr="001673B0">
        <w:rPr>
          <w:rFonts w:ascii="TH SarabunPSK" w:eastAsia="Angsana New" w:hAnsi="TH SarabunPSK" w:cs="TH SarabunPSK"/>
          <w:snapToGrid w:val="0"/>
          <w:cs/>
        </w:rPr>
        <w:t>ศ</w:t>
      </w:r>
      <w:r w:rsidRPr="001673B0">
        <w:rPr>
          <w:rFonts w:ascii="TH SarabunPSK" w:eastAsia="Angsana New" w:hAnsi="TH SarabunPSK" w:cs="TH SarabunPSK"/>
          <w:snapToGrid w:val="0"/>
        </w:rPr>
        <w:t>.2511</w:t>
      </w:r>
    </w:p>
    <w:p w:rsidR="001673B0" w:rsidRPr="001673B0" w:rsidRDefault="00C97864" w:rsidP="00747276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บรรดาบทกฎหมาย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กฎ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และข้อบังคับอื่นในส่วนที่มีบัญญัติไว้แล้วในพระราชบัญญัตินี้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หรือซึ่งขัดหรือแย้งกับบทแห่งพระราชบัญญัตินี้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ให้ใช้พระราชบัญญัตินี้แทน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ในพระราชบัญญัตินี้</w:t>
      </w:r>
    </w:p>
    <w:p w:rsidR="001673B0" w:rsidRPr="001673B0" w:rsidRDefault="001673B0" w:rsidP="00747276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C97864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C97864">
        <w:rPr>
          <w:rFonts w:ascii="TH SarabunPSK" w:eastAsia="Angsana New" w:hAnsi="TH SarabunPSK" w:cs="TH SarabunPSK"/>
          <w:b/>
          <w:bCs/>
          <w:snapToGrid w:val="0"/>
          <w:cs/>
        </w:rPr>
        <w:t>วิชาชีพเวชกรรม</w:t>
      </w:r>
      <w:r w:rsidRPr="00C97864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r w:rsidR="001D531B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วิชาชีพที่กระทำต่อมนุษย์เกี่ยวกับการตรวจโรค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การวินิจฉัยโรค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การบำบัดโรค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การป้องกันโรค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การผดุงครรภ์การปรับสายตาด้วยเลนซ์สัมผัส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การแทงเข็มหรือการฝังเข็มเพื่อบำบัดโรคหรือเพื่อระงับความรู้สึก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และหมายความรวมถึงการกระทำทางศัลยกรรม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การใช้รังสี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การฉีดยาหรือสสาร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การสอดใส่วัตถุใด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เข้าไปในร่างกาย</w:t>
      </w:r>
      <w:r w:rsidR="001D531B">
        <w:rPr>
          <w:rFonts w:ascii="TH SarabunPSK" w:eastAsia="Angsana New" w:hAnsi="TH SarabunPSK" w:cs="TH SarabunPSK"/>
          <w:snapToGrid w:val="0"/>
        </w:rPr>
        <w:t xml:space="preserve"> </w:t>
      </w:r>
      <w:r w:rsidRPr="001673B0">
        <w:rPr>
          <w:rFonts w:ascii="TH SarabunPSK" w:eastAsia="Angsana New" w:hAnsi="TH SarabunPSK" w:cs="TH SarabunPSK"/>
          <w:snapToGrid w:val="0"/>
          <w:cs/>
        </w:rPr>
        <w:t>ทั้งนี้เพื่อการคุมกำเนิด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การเสริมสวย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หรือการบำรุงร่างกายด้วย</w:t>
      </w:r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D531B">
        <w:rPr>
          <w:rFonts w:ascii="TH SarabunPSK" w:eastAsia="Angsana New" w:hAnsi="TH SarabunPSK" w:cs="TH SarabunPSK"/>
          <w:b/>
          <w:bCs/>
          <w:snapToGrid w:val="0"/>
          <w:cs/>
        </w:rPr>
        <w:t>โรค</w:t>
      </w: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ความเจ็บป่วย</w:t>
      </w:r>
      <w:proofErr w:type="gramEnd"/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การบาดเจ็บ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ความผิดปกติของร่างกายหรือจิตใจ</w:t>
      </w:r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และหมายความรวมถึงอาการที่เกิดจากภาวะดังกล่าวด้วย</w:t>
      </w:r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D531B">
        <w:rPr>
          <w:rFonts w:ascii="TH SarabunPSK" w:eastAsia="Angsana New" w:hAnsi="TH SarabunPSK" w:cs="TH SarabunPSK"/>
          <w:b/>
          <w:bCs/>
          <w:snapToGrid w:val="0"/>
          <w:cs/>
        </w:rPr>
        <w:t>ผู้ประกอบวิชาชีพเวชกรรม</w:t>
      </w: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บุคคลซึ่งได้ขึ้นทะเบียนและรับใบอนุญาตเป็นผู้ประกอบวิชาชีพเวช</w:t>
      </w:r>
      <w:r w:rsidR="003D6CCF">
        <w:rPr>
          <w:rFonts w:ascii="TH SarabunPSK" w:eastAsia="Angsana New" w:hAnsi="TH SarabunPSK" w:cs="TH SarabunPSK" w:hint="cs"/>
          <w:snapToGrid w:val="0"/>
          <w:cs/>
        </w:rPr>
        <w:t>ก</w:t>
      </w:r>
      <w:r w:rsidRPr="001673B0">
        <w:rPr>
          <w:rFonts w:ascii="TH SarabunPSK" w:eastAsia="Angsana New" w:hAnsi="TH SarabunPSK" w:cs="TH SarabunPSK"/>
          <w:snapToGrid w:val="0"/>
          <w:cs/>
        </w:rPr>
        <w:t>รรมจาก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proofErr w:type="gramEnd"/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D531B">
        <w:rPr>
          <w:rFonts w:ascii="TH SarabunPSK" w:eastAsia="Angsana New" w:hAnsi="TH SarabunPSK" w:cs="TH SarabunPSK"/>
          <w:b/>
          <w:bCs/>
          <w:snapToGrid w:val="0"/>
          <w:cs/>
        </w:rPr>
        <w:t>ใบอนุญาต</w:t>
      </w: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ใบอนุญาตเป็นผู้ประกอบวิชาชีพเวชกรรมจาก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proofErr w:type="gramEnd"/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D531B">
        <w:rPr>
          <w:rFonts w:ascii="TH SarabunPSK" w:eastAsia="Angsana New" w:hAnsi="TH SarabunPSK" w:cs="TH SarabunPSK"/>
          <w:b/>
          <w:bCs/>
          <w:snapToGrid w:val="0"/>
          <w:cs/>
        </w:rPr>
        <w:t>สมาชิก</w:t>
      </w: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สมาชิก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proofErr w:type="gramEnd"/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D531B">
        <w:rPr>
          <w:rFonts w:ascii="TH SarabunPSK" w:eastAsia="Angsana New" w:hAnsi="TH SarabunPSK" w:cs="TH SarabunPSK"/>
          <w:b/>
          <w:bCs/>
          <w:snapToGrid w:val="0"/>
          <w:cs/>
        </w:rPr>
        <w:t>กรรมการ</w:t>
      </w: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กรรมการ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proofErr w:type="gramEnd"/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D531B">
        <w:rPr>
          <w:rFonts w:ascii="TH SarabunPSK" w:eastAsia="Angsana New" w:hAnsi="TH SarabunPSK" w:cs="TH SarabunPSK"/>
          <w:b/>
          <w:bCs/>
          <w:snapToGrid w:val="0"/>
          <w:cs/>
        </w:rPr>
        <w:t>คณะกรรมการ</w:t>
      </w: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คณะกรรมการ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proofErr w:type="gramEnd"/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D531B">
        <w:rPr>
          <w:rFonts w:ascii="TH SarabunPSK" w:eastAsia="Angsana New" w:hAnsi="TH SarabunPSK" w:cs="TH SarabunPSK"/>
          <w:b/>
          <w:bCs/>
          <w:snapToGrid w:val="0"/>
          <w:cs/>
        </w:rPr>
        <w:t>เลขาธิการ</w:t>
      </w: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เลขาธิการ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proofErr w:type="gramEnd"/>
    </w:p>
    <w:p w:rsid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D531B">
        <w:rPr>
          <w:rFonts w:ascii="TH SarabunPSK" w:eastAsia="Angsana New" w:hAnsi="TH SarabunPSK" w:cs="TH SarabunPSK"/>
          <w:b/>
          <w:bCs/>
          <w:snapToGrid w:val="0"/>
          <w:cs/>
        </w:rPr>
        <w:t>รัฐมนตรี</w:t>
      </w:r>
      <w:r w:rsidRPr="001D531B">
        <w:rPr>
          <w:rFonts w:ascii="TH SarabunPSK" w:eastAsia="Angsana New" w:hAnsi="TH SarabunPSK" w:cs="TH SarabunPSK"/>
          <w:b/>
          <w:bCs/>
          <w:snapToGrid w:val="0"/>
        </w:rPr>
        <w:t>"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หมายความว่า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รัฐมนตรีผู้รักษาการตามพระราชบัญญัตินี้</w:t>
      </w:r>
      <w:proofErr w:type="gramEnd"/>
    </w:p>
    <w:p w:rsidR="002D12A7" w:rsidRPr="001673B0" w:rsidRDefault="002D12A7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lastRenderedPageBreak/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5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ให้รัฐมนตรีว่าการกระทรวงสาธารณสุขรักษาการตามพระราชบัญญัตินี้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และให้มีอำนาจออกกฎกระทรวงกำหนดค่าธรรมเนียมไม่เกินอัตราท้ายพระราชบัญญัตินี้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และออกระเบียบเพื่อปฏิบัติการตามพระราชบัญญัตินี้</w:t>
      </w:r>
    </w:p>
    <w:p w:rsidR="001673B0" w:rsidRDefault="00C97864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กฎกระทรวงนั้น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เมื่อได้ประกาศในราชกิจจา</w:t>
      </w:r>
      <w:proofErr w:type="spellStart"/>
      <w:r w:rsidR="001673B0"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  <w:r w:rsidR="001673B0" w:rsidRPr="001673B0">
        <w:rPr>
          <w:rFonts w:ascii="TH SarabunPSK" w:eastAsia="Angsana New" w:hAnsi="TH SarabunPSK" w:cs="TH SarabunPSK"/>
          <w:snapToGrid w:val="0"/>
          <w:cs/>
        </w:rPr>
        <w:t>แล้ว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ให้ใช้บังคับได้</w:t>
      </w:r>
    </w:p>
    <w:p w:rsidR="001673B0" w:rsidRPr="001673B0" w:rsidRDefault="001673B0" w:rsidP="002D12A7">
      <w:pPr>
        <w:widowControl w:val="0"/>
        <w:spacing w:before="24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หมวด</w:t>
      </w:r>
      <w:r w:rsidRPr="001673B0"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  <w:t> 1</w:t>
      </w:r>
    </w:p>
    <w:p w:rsidR="001673B0" w:rsidRDefault="001673B0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proofErr w:type="spellStart"/>
      <w:r w:rsidRPr="001673B0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สภา</w:t>
      </w:r>
    </w:p>
    <w:p w:rsidR="001D531B" w:rsidRPr="001D531B" w:rsidRDefault="001D531B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---------------------</w:t>
      </w:r>
    </w:p>
    <w:p w:rsidR="001673B0" w:rsidRPr="001673B0" w:rsidRDefault="001673B0" w:rsidP="001673B0">
      <w:pPr>
        <w:pStyle w:val="a4"/>
        <w:spacing w:before="240"/>
        <w:ind w:firstLine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673B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z w:val="32"/>
          <w:szCs w:val="32"/>
        </w:rPr>
        <w:t> 6</w:t>
      </w:r>
      <w:r w:rsidRPr="001673B0">
        <w:rPr>
          <w:rFonts w:ascii="TH SarabunPSK" w:hAnsi="TH SarabunPSK" w:cs="TH SarabunPSK"/>
          <w:sz w:val="32"/>
          <w:szCs w:val="32"/>
        </w:rPr>
        <w:t> 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ให้มีสภาขึ้นสภาหนึ่งเรียกว่า</w:t>
      </w:r>
      <w:r w:rsidRPr="001673B0">
        <w:rPr>
          <w:rFonts w:ascii="TH SarabunPSK" w:eastAsia="Angsana New" w:hAnsi="TH SarabunPSK" w:cs="TH SarabunPSK"/>
          <w:sz w:val="32"/>
          <w:szCs w:val="32"/>
        </w:rPr>
        <w:t> "</w:t>
      </w:r>
      <w:proofErr w:type="spellStart"/>
      <w:r w:rsidRPr="001673B0">
        <w:rPr>
          <w:rFonts w:ascii="TH SarabunPSK" w:eastAsia="Angsana New" w:hAnsi="TH SarabunPSK" w:cs="TH SarabunPSK"/>
          <w:sz w:val="32"/>
          <w:szCs w:val="32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z w:val="32"/>
          <w:szCs w:val="32"/>
          <w:cs/>
        </w:rPr>
        <w:t>สภา</w:t>
      </w:r>
      <w:r w:rsidRPr="001673B0">
        <w:rPr>
          <w:rFonts w:ascii="TH SarabunPSK" w:eastAsia="Angsana New" w:hAnsi="TH SarabunPSK" w:cs="TH SarabunPSK"/>
          <w:sz w:val="32"/>
          <w:szCs w:val="32"/>
        </w:rPr>
        <w:t>"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มีวัตถุประสงค์และอำนาจหน้าที่ตามที่บัญญัติไว้ในพระราชบัญญัตินี้</w:t>
      </w:r>
    </w:p>
    <w:p w:rsidR="001673B0" w:rsidRPr="003D6CCF" w:rsidRDefault="001673B0" w:rsidP="002D12A7">
      <w:pPr>
        <w:widowControl w:val="0"/>
        <w:ind w:firstLine="720"/>
        <w:jc w:val="thaiDistribute"/>
        <w:rPr>
          <w:rFonts w:ascii="TH SarabunPSK" w:eastAsia="Angsana New" w:hAnsi="TH SarabunPSK" w:cs="TH SarabunPSK"/>
          <w:b/>
          <w:bCs/>
          <w:snapToGrid w:val="0"/>
        </w:rPr>
      </w:pPr>
      <w:r w:rsidRPr="003D6CCF">
        <w:rPr>
          <w:rFonts w:ascii="TH SarabunPSK" w:eastAsia="Angsana New" w:hAnsi="TH SarabunPSK" w:cs="TH SarabunPSK"/>
          <w:b/>
          <w:bCs/>
          <w:snapToGrid w:val="0"/>
          <w:cs/>
        </w:rPr>
        <w:t>ให้</w:t>
      </w:r>
      <w:proofErr w:type="spellStart"/>
      <w:r w:rsidRPr="003D6CCF">
        <w:rPr>
          <w:rFonts w:ascii="TH SarabunPSK" w:eastAsia="Angsana New" w:hAnsi="TH SarabunPSK" w:cs="TH SarabunPSK"/>
          <w:b/>
          <w:bCs/>
          <w:snapToGrid w:val="0"/>
          <w:cs/>
        </w:rPr>
        <w:t>แพทย</w:t>
      </w:r>
      <w:proofErr w:type="spellEnd"/>
      <w:r w:rsidRPr="003D6CCF">
        <w:rPr>
          <w:rFonts w:ascii="TH SarabunPSK" w:eastAsia="Angsana New" w:hAnsi="TH SarabunPSK" w:cs="TH SarabunPSK"/>
          <w:b/>
          <w:bCs/>
          <w:snapToGrid w:val="0"/>
          <w:cs/>
        </w:rPr>
        <w:t>สภาเป็นนิติบุคคล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7</w:t>
      </w:r>
      <w:r w:rsidRPr="001673B0">
        <w:rPr>
          <w:rFonts w:ascii="TH SarabunPSK" w:hAnsi="TH SarabunPSK" w:cs="TH SarabunPSK"/>
          <w:snapToGrid w:val="0"/>
        </w:rPr>
        <w:t>  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สภามีวัตถุประสงค์ดังต่อไปนี้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ควบคุมการประพฤติของผู้ประกอบวิชาชีพเวชกรรมให้ถูกต้องตามจริยธรรมแห่งวิชาชีพเวชกรรม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ส่งเสริมการศึกษา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การวิจัย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และการประกอบวิชาชีพในทางการแพทย์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ส่งเสริมความสามัคคีและผดุงเกียรติของสมาชิก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ช่วยเหลือ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แนะนำ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เผยแพร่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และให้การศึกษาแก่ประชาชนและองค์กรอื่นในเรื่องที่เกี่ยวกับการแพทย์</w:t>
      </w:r>
      <w:r w:rsidR="002D12A7">
        <w:rPr>
          <w:rFonts w:ascii="TH SarabunPSK" w:eastAsia="Angsana New" w:hAnsi="TH SarabunPSK" w:cs="TH SarabunPSK" w:hint="cs"/>
          <w:snapToGrid w:val="0"/>
          <w:cs/>
        </w:rPr>
        <w:br/>
        <w:t xml:space="preserve">     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และการสาธารณสุข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(5)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ให้คำปรึกษาหรือข้อเสนอแนะต่อรัฐบาลเกี่ยวกับปัญหาการแพทย์และการสาธารณสุขของประเทศ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(6)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เป็นตัวแทนของผู้ประกอบวิชาชีพเวชกรรมในประเทศไทย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8</w:t>
      </w:r>
      <w:r w:rsidRPr="001673B0">
        <w:rPr>
          <w:rFonts w:ascii="TH SarabunPSK" w:hAnsi="TH SarabunPSK" w:cs="TH SarabunPSK"/>
          <w:snapToGrid w:val="0"/>
        </w:rPr>
        <w:t>  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สภามีอำนาจหน้าที่ดังต่อไปนี้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รับขึ้นทะเบียนและออกใบอนุญาตให้แก่ผู้ขอเป็นผู้ประกอบวิชาชีพเวชกรรม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พักใช้ใบอนุญาตหรือเพิกถอนใบอนุญาตเป็นผู้ประกอบวิชาชีพเวชกรรม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รับรองปริญญา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ประกาศนียบัตรในวิชาแพทยศาสตร์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หรือวุฒิบัตรในวิชาชีพเวชกรรมของสถาบันต่าง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รับรองหลักสูตรต่าง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สำหรับการฝึกอบรมในวิชาชีพเวชกรรมของสถาบันทางการแพทย์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(5) </w:t>
      </w:r>
      <w:r w:rsidRPr="001673B0">
        <w:rPr>
          <w:rFonts w:ascii="TH SarabunPSK" w:eastAsia="Angsana New" w:hAnsi="TH SarabunPSK" w:cs="TH SarabunPSK"/>
          <w:snapToGrid w:val="0"/>
          <w:cs/>
        </w:rPr>
        <w:t>รับรอง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วิทย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ฐานะของสถาบันทางการแพทย์ที่ทำการฝึกอบรมใน</w:t>
      </w:r>
      <w:r w:rsidRPr="001673B0">
        <w:rPr>
          <w:rFonts w:ascii="TH SarabunPSK" w:eastAsia="Angsana New" w:hAnsi="TH SarabunPSK" w:cs="TH SarabunPSK"/>
          <w:snapToGrid w:val="0"/>
        </w:rPr>
        <w:t> (4)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(6) </w:t>
      </w:r>
      <w:r w:rsidRPr="001673B0">
        <w:rPr>
          <w:rFonts w:ascii="TH SarabunPSK" w:eastAsia="Angsana New" w:hAnsi="TH SarabunPSK" w:cs="TH SarabunPSK"/>
          <w:snapToGrid w:val="0"/>
          <w:cs/>
        </w:rPr>
        <w:t>ออกหนังสืออนุมัติหรือวุฒิบัตรแสดงความรู้ความชำนาญในการประกอบวิชาชีพเวชกรรมสาขา</w:t>
      </w:r>
      <w:r w:rsidR="002D12A7">
        <w:rPr>
          <w:rFonts w:ascii="TH SarabunPSK" w:eastAsia="Angsana New" w:hAnsi="TH SarabunPSK" w:cs="TH SarabunPSK" w:hint="cs"/>
          <w:snapToGrid w:val="0"/>
          <w:cs/>
        </w:rPr>
        <w:br/>
        <w:t xml:space="preserve">    </w:t>
      </w:r>
      <w:r w:rsidRPr="001673B0">
        <w:rPr>
          <w:rFonts w:ascii="TH SarabunPSK" w:eastAsia="Angsana New" w:hAnsi="TH SarabunPSK" w:cs="TH SarabunPSK"/>
          <w:snapToGrid w:val="0"/>
          <w:cs/>
        </w:rPr>
        <w:t>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และออกหนังสือแสดงวุฒิอื่น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ในวิชาชีพเวชกรรม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9</w:t>
      </w:r>
      <w:r w:rsidRPr="001673B0">
        <w:rPr>
          <w:rFonts w:ascii="TH SarabunPSK" w:hAnsi="TH SarabunPSK" w:cs="TH SarabunPSK"/>
          <w:snapToGrid w:val="0"/>
        </w:rPr>
        <w:t>  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สภาอาจมีรายได้ดังต่อไปนี้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เงินอุดหนุนจากงบประมาณแผ่นดิน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ค่าจดทะเบียนสมาชิก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ค่าบำรุง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และค่าธรรมเนียมต่าง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ผลประโยชน์จากการลงทุนและกิจกรรมอื่น</w:t>
      </w:r>
    </w:p>
    <w:p w:rsidR="001673B0" w:rsidRPr="001673B0" w:rsidRDefault="001673B0" w:rsidP="0070013B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ทรัพย์สินที่ได้จากการบริจาคและการช่วยเหลือ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lastRenderedPageBreak/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10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ให้รัฐมนตรีดำรงตำแหน่ง</w:t>
      </w:r>
      <w:r w:rsidRPr="00C97864">
        <w:rPr>
          <w:rFonts w:ascii="TH SarabunPSK" w:eastAsia="Angsana New" w:hAnsi="TH SarabunPSK" w:cs="TH SarabunPSK"/>
          <w:b/>
          <w:bCs/>
          <w:snapToGrid w:val="0"/>
          <w:cs/>
        </w:rPr>
        <w:t>สภานายกพิเศษ</w:t>
      </w:r>
      <w:r w:rsidRPr="001673B0">
        <w:rPr>
          <w:rFonts w:ascii="TH SarabunPSK" w:eastAsia="Angsana New" w:hAnsi="TH SarabunPSK" w:cs="TH SarabunPSK"/>
          <w:snapToGrid w:val="0"/>
          <w:cs/>
        </w:rPr>
        <w:t>แห่ง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มีอำนาจหน้าที่ตามที่บัญญัติไว้ในพระราชบัญญัตินี้</w:t>
      </w:r>
    </w:p>
    <w:p w:rsidR="001673B0" w:rsidRPr="002D12A7" w:rsidRDefault="001673B0" w:rsidP="002D12A7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หมวด</w:t>
      </w: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  <w:t> 2</w:t>
      </w:r>
    </w:p>
    <w:p w:rsidR="001673B0" w:rsidRPr="002D12A7" w:rsidRDefault="001673B0" w:rsidP="002D12A7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สมาชิก</w:t>
      </w:r>
    </w:p>
    <w:p w:rsidR="001D531B" w:rsidRPr="002D12A7" w:rsidRDefault="001D531B" w:rsidP="002D12A7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  <w:t>---------------------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11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สมาชิก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สภาได้แก่ผู้มีคุณสมบัติ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ดังต่อไปนี้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มีอายุไม่ต่ำกว่ายี่สิบปีบริบูรณ์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มีความรู้ในวิชาชีพเวชกรรมโดยได้รับปริญญาหรือประกาศนียบัตรในวิชาแพทยศาสตร์ที่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สภารับรอง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ไม่เป็นผู้ประพฤติเสียหาย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ซึ่งคณะกรรมการเห็นว่าจะนำมาซึ่งความเสื่อมเสียเกียรติศักดิ์แห่งวิชาชีพ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ไม่เคยต้องโทษจำคุกโดยคำพิพากษาถึงที่สุดหรือคำสั่งที่ชอบด้วยกฎหมายให้จำคุกในคดีที่คณะกรรมการเห็นว่าจะนำมาซึ่งความเสื่อมเสียเกียรติศักดิ์แห่งวิชาชีพ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(5) </w:t>
      </w:r>
      <w:r w:rsidRPr="001673B0">
        <w:rPr>
          <w:rFonts w:ascii="TH SarabunPSK" w:eastAsia="Angsana New" w:hAnsi="TH SarabunPSK" w:cs="TH SarabunPSK"/>
          <w:snapToGrid w:val="0"/>
          <w:cs/>
        </w:rPr>
        <w:t>ไม่เป็นผู้มีจิตฟั่นเฟือนไม่สมประกอบ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หรือไม่เป็นโรคที่กำหนดไว้ในข้อบังคับ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12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สิทธิและหน้าที่ของสมาชิกมีดังต่อไปนี้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ขอขึ้นทะเบียนและรับใบอนุญาตเป็นผู้ประกอบวิชาชีพเวชกรรม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ขอหนังสืออนุมัติหรือวุฒิบัตรแสดงความรู้ความชำนาญในการประกอบวิชาชีพเวชกรรมสาขาต่าง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หรือขอหนังสือแสดงวุฒิอื่น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ในวิชาชีพเวชกรรม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โดยปฏิบัติตามข้อบังคับ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สภาว่าด้วยการนั้น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แสดงความเห็นเป็นหนังสือเกี่ยวกับกิจการของ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สภาส่งไปยังคณะกรรมการเพื่อพิจารณา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ในกรณีที่สมาชิกร่วมกันตั้งแต่ห้าสิบคนขึ้นไปเสนอให้คณะกรรมการพิจารณาเรื่องใดที่เกี่ยวกับกิจการ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คณะกรรมการต้องพิจารณาและแจ้งผลการพิจารณาให้ผู้เสนอทราบโดยมิชักช้า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เลือก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รับเลือก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หรือรับเลือกตั้งเป็นกรรมการ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มีหน้าที่ผดุงไว้ซึ่งเกียรติศักดิ์แห่งวิชาชีพและปฏิบัติตนตามพระราชบัญญัตินี้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13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สมาชิกภาพของสมาชิกย่อมสิ้นสุดเมื่อ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ตาย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ลาออก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คณะกรรมการให้พ้นจากสมาชิกภาพ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เพราะเห็นว่าเป็นผู้นำมา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ซึ่งความเสื่อมเสียเกียรติศักดิ์แห่งวิชาชีพตามมาตรา</w:t>
      </w:r>
      <w:r w:rsidRPr="001673B0">
        <w:rPr>
          <w:rFonts w:ascii="TH SarabunPSK" w:eastAsia="Angsana New" w:hAnsi="TH SarabunPSK" w:cs="TH SarabunPSK"/>
          <w:snapToGrid w:val="0"/>
        </w:rPr>
        <w:t> 11 (3)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</w:t>
      </w:r>
      <w:r w:rsidRPr="001673B0">
        <w:rPr>
          <w:rFonts w:ascii="TH SarabunPSK" w:eastAsia="Angsana New" w:hAnsi="TH SarabunPSK" w:cs="TH SarabunPSK"/>
          <w:snapToGrid w:val="0"/>
        </w:rPr>
        <w:t> (4)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ขาดคุณสมบัติตามมาตรา</w:t>
      </w:r>
      <w:r w:rsidRPr="001673B0">
        <w:rPr>
          <w:rFonts w:ascii="TH SarabunPSK" w:eastAsia="Angsana New" w:hAnsi="TH SarabunPSK" w:cs="TH SarabunPSK"/>
          <w:snapToGrid w:val="0"/>
        </w:rPr>
        <w:t> 11 (1) (2)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</w:t>
      </w:r>
      <w:r w:rsidRPr="001673B0">
        <w:rPr>
          <w:rFonts w:ascii="TH SarabunPSK" w:eastAsia="Angsana New" w:hAnsi="TH SarabunPSK" w:cs="TH SarabunPSK"/>
          <w:snapToGrid w:val="0"/>
        </w:rPr>
        <w:t> (5)</w:t>
      </w:r>
    </w:p>
    <w:p w:rsidR="001673B0" w:rsidRPr="002D12A7" w:rsidRDefault="001673B0" w:rsidP="002D12A7">
      <w:pPr>
        <w:widowControl w:val="0"/>
        <w:spacing w:before="24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หมวด</w:t>
      </w: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  <w:t> 3</w:t>
      </w:r>
    </w:p>
    <w:p w:rsidR="001673B0" w:rsidRPr="002D12A7" w:rsidRDefault="001673B0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คณะกรรมการ</w:t>
      </w:r>
      <w:proofErr w:type="spellStart"/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แพทย</w:t>
      </w:r>
      <w:proofErr w:type="spellEnd"/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สภา</w:t>
      </w:r>
    </w:p>
    <w:p w:rsidR="001D531B" w:rsidRPr="002D12A7" w:rsidRDefault="001D531B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  <w:t>---------------------</w:t>
      </w:r>
    </w:p>
    <w:p w:rsidR="001673B0" w:rsidRPr="001673B0" w:rsidRDefault="001673B0" w:rsidP="001673B0">
      <w:pPr>
        <w:pStyle w:val="a4"/>
        <w:spacing w:before="240"/>
        <w:ind w:firstLine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673B0">
        <w:rPr>
          <w:rFonts w:ascii="TH SarabunPSK" w:eastAsia="Angsana New" w:hAnsi="TH SarabunPSK" w:cs="TH SarabunPSK"/>
          <w:b/>
          <w:bCs/>
          <w:sz w:val="32"/>
          <w:szCs w:val="32"/>
          <w:cs/>
        </w:rPr>
        <w:lastRenderedPageBreak/>
        <w:t>มาตรา</w:t>
      </w:r>
      <w:r w:rsidRPr="001673B0">
        <w:rPr>
          <w:rFonts w:ascii="TH SarabunPSK" w:eastAsia="Angsana New" w:hAnsi="TH SarabunPSK" w:cs="TH SarabunPSK"/>
          <w:b/>
          <w:bCs/>
          <w:sz w:val="32"/>
          <w:szCs w:val="32"/>
        </w:rPr>
        <w:t> 14</w:t>
      </w:r>
      <w:r w:rsidRPr="001673B0">
        <w:rPr>
          <w:rFonts w:ascii="TH SarabunPSK" w:hAnsi="TH SarabunPSK" w:cs="TH SarabunPSK"/>
          <w:sz w:val="32"/>
          <w:szCs w:val="32"/>
        </w:rPr>
        <w:t> 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ให้มีคณะกรรมการคณะหนึ่ง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เรียกว่า</w:t>
      </w:r>
      <w:r w:rsidRPr="001673B0">
        <w:rPr>
          <w:rFonts w:ascii="TH SarabunPSK" w:eastAsia="Angsana New" w:hAnsi="TH SarabunPSK" w:cs="TH SarabunPSK"/>
          <w:sz w:val="32"/>
          <w:szCs w:val="32"/>
        </w:rPr>
        <w:t> "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คณะกรรมการ</w:t>
      </w:r>
      <w:proofErr w:type="spellStart"/>
      <w:r w:rsidRPr="001673B0">
        <w:rPr>
          <w:rFonts w:ascii="TH SarabunPSK" w:eastAsia="Angsana New" w:hAnsi="TH SarabunPSK" w:cs="TH SarabunPSK"/>
          <w:sz w:val="32"/>
          <w:szCs w:val="32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z w:val="32"/>
          <w:szCs w:val="32"/>
          <w:cs/>
        </w:rPr>
        <w:t>สภา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”ป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ระกอบด้วย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ปลัดกระทรวงสาธารณสุข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อธิบดีกรมการแพทย์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อธิบดีกรมอนามัย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เจ้ากรมแพทย์ทหารบก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เจ้ากรมแพทย์ทหารเรือ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เจ้ากรมแพทย์ทหารอากาศ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นายแพทย์ใหญ่กรมตำรวจ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คณบดีคณะแพทยศาสตร์ในมหาวิทยาลัย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ผู้อำนวยการวิทยาลัยแพทยศาสตร์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เป็นกรรมการโดยตำแหน่ง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และกรรมการซึ่งได้รับเลือกตั้งโดยสมาชิกอีกจำนวนเท่ากับจำนวนกรรมการโดยตำแหน่งใน</w:t>
      </w:r>
      <w:r w:rsidRPr="001673B0">
        <w:rPr>
          <w:rFonts w:ascii="TH SarabunPSK" w:eastAsia="Angsana New" w:hAnsi="TH SarabunPSK" w:cs="TH SarabunPSK"/>
          <w:sz w:val="32"/>
          <w:szCs w:val="32"/>
        </w:rPr>
        <w:t>  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ขณะเลือกตั้งแต่ละวาระ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และให้เลขาธิการเป็นกรรมการและเลขานุการ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15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ให้ผู้ซึ่งเป็นกรรมการโดยตำแหน่ง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และกรรมการโดยการเลือกตั้งประชุมกันเลือกกรรมการเพื่อดำรงตำแหน่งนายก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อุปนายก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สภาคนที่หนึ่ง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และอุปนายก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สภาคนที่สอง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ตำแหน่งละหนึ่งคน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ให้นายก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สภาเลือกสมาชิกผู้มีคุณสมบัติตามมาตรา</w:t>
      </w:r>
      <w:r w:rsidRPr="001673B0">
        <w:rPr>
          <w:rFonts w:ascii="TH SarabunPSK" w:eastAsia="Angsana New" w:hAnsi="TH SarabunPSK" w:cs="TH SarabunPSK"/>
          <w:snapToGrid w:val="0"/>
        </w:rPr>
        <w:t> 17 </w:t>
      </w:r>
      <w:r w:rsidRPr="001673B0">
        <w:rPr>
          <w:rFonts w:ascii="TH SarabunPSK" w:eastAsia="Angsana New" w:hAnsi="TH SarabunPSK" w:cs="TH SarabunPSK"/>
          <w:snapToGrid w:val="0"/>
          <w:cs/>
        </w:rPr>
        <w:t>เพื่อดำรงตำแหน่งเลขาธิการหนึ่งคน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และเลือกกรรมการเพื่อดำรงตำแหน่งรองเลขาธิการ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และเหรัญญิกอีกตำแหน่งละหนึ่งคน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ทั้งนี้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โดยความเห็นชอบของที่ประชุมกรรมการ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อุปนายก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สภาคนที่หนึ่ง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และอุปนายก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สภาคนที่สองให้ดำรงตำแหน่งตามวาระของกรรมการซึ่งได้รับเลือกตั้ง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และเลขาธิการ</w:t>
      </w:r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รองเลขาธิการ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และเหรัญญิก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ให้พ้นจากตำแหน่งตามนายก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16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การเลือกตั้งกรรมการตามมาตรา</w:t>
      </w:r>
      <w:r w:rsidRPr="001673B0">
        <w:rPr>
          <w:rFonts w:ascii="TH SarabunPSK" w:eastAsia="Angsana New" w:hAnsi="TH SarabunPSK" w:cs="TH SarabunPSK"/>
          <w:snapToGrid w:val="0"/>
        </w:rPr>
        <w:t> 14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การเลือกกรรมการ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เพื่อดำรงตำแหน่งต่าง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ตามมาตรา</w:t>
      </w:r>
      <w:r w:rsidRPr="001673B0">
        <w:rPr>
          <w:rFonts w:ascii="TH SarabunPSK" w:eastAsia="Angsana New" w:hAnsi="TH SarabunPSK" w:cs="TH SarabunPSK"/>
          <w:snapToGrid w:val="0"/>
        </w:rPr>
        <w:t> 15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และการเลือกหรือการเลือกตั้งกรรมการตามมาตรา</w:t>
      </w:r>
      <w:r w:rsidRPr="001673B0">
        <w:rPr>
          <w:rFonts w:ascii="TH SarabunPSK" w:eastAsia="Angsana New" w:hAnsi="TH SarabunPSK" w:cs="TH SarabunPSK"/>
          <w:snapToGrid w:val="0"/>
        </w:rPr>
        <w:t> 20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ให้เป็นไปตามข้อบังคับ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17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กรรมการซึ่งได้รับเลือกตั้งและกรรมการซึ่งดำรงตำแหน่งต่าง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ตามมาตรา</w:t>
      </w:r>
      <w:r w:rsidRPr="001673B0">
        <w:rPr>
          <w:rFonts w:ascii="TH SarabunPSK" w:eastAsia="Angsana New" w:hAnsi="TH SarabunPSK" w:cs="TH SarabunPSK"/>
          <w:snapToGrid w:val="0"/>
        </w:rPr>
        <w:t> 15 </w:t>
      </w:r>
      <w:r w:rsidRPr="001673B0">
        <w:rPr>
          <w:rFonts w:ascii="TH SarabunPSK" w:eastAsia="Angsana New" w:hAnsi="TH SarabunPSK" w:cs="TH SarabunPSK"/>
          <w:snapToGrid w:val="0"/>
          <w:cs/>
        </w:rPr>
        <w:t>ต้องมีคุณสมบัติดังต่อไปนี้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เป็นผู้ประกอบวิชาชีพเวชกรรม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เป็นผู้ไม่เคยถูกสั่งพักใช้ใบอนุญาตหรือเพิกถอนใบอนุญาต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เป็นผู้ไม่เคยถูกศาลสั่งให้เป็นบุคคลล้มละลาย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18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กรรมการซึ่งได้รับเลือกตั้งโดยสมาชิกมีวาระอยู่ในตำแหน่งคราวละสองปีและอาจได้รับเลือกตั้งใหม่ได้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19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นอกจากพ้นจากตำแหน่งตามมาตรา</w:t>
      </w:r>
      <w:r w:rsidRPr="001673B0">
        <w:rPr>
          <w:rFonts w:ascii="TH SarabunPSK" w:eastAsia="Angsana New" w:hAnsi="TH SarabunPSK" w:cs="TH SarabunPSK"/>
          <w:snapToGrid w:val="0"/>
        </w:rPr>
        <w:t> 15 </w:t>
      </w:r>
      <w:r w:rsidRPr="001673B0">
        <w:rPr>
          <w:rFonts w:ascii="TH SarabunPSK" w:eastAsia="Angsana New" w:hAnsi="TH SarabunPSK" w:cs="TH SarabunPSK"/>
          <w:snapToGrid w:val="0"/>
          <w:cs/>
        </w:rPr>
        <w:t>วรรคสาม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snapToGrid w:val="0"/>
        </w:rPr>
        <w:t> 18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หรือมาตรา</w:t>
      </w:r>
      <w:r w:rsidRPr="001673B0">
        <w:rPr>
          <w:rFonts w:ascii="TH SarabunPSK" w:eastAsia="Angsana New" w:hAnsi="TH SarabunPSK" w:cs="TH SarabunPSK"/>
          <w:snapToGrid w:val="0"/>
        </w:rPr>
        <w:t> 20 </w:t>
      </w:r>
      <w:r w:rsidRPr="001673B0">
        <w:rPr>
          <w:rFonts w:ascii="TH SarabunPSK" w:eastAsia="Angsana New" w:hAnsi="TH SarabunPSK" w:cs="TH SarabunPSK"/>
          <w:snapToGrid w:val="0"/>
          <w:cs/>
        </w:rPr>
        <w:t>วรรคสี่แล้ว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กรรมการซึ่งได้รับเลือกหรือได้รับเลือกตั้งและกรรมการซึ่งดำรงตำแหน่งต่าง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พ้นจากตำแหน่งเมื่อพ้นจากสมาชิกภาพตามมาตรา</w:t>
      </w:r>
      <w:r w:rsidRPr="001673B0">
        <w:rPr>
          <w:rFonts w:ascii="TH SarabunPSK" w:eastAsia="Angsana New" w:hAnsi="TH SarabunPSK" w:cs="TH SarabunPSK"/>
          <w:snapToGrid w:val="0"/>
        </w:rPr>
        <w:t> 13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หรือขาดคุณสมบัติตามมาตรา</w:t>
      </w:r>
      <w:r w:rsidRPr="001673B0">
        <w:rPr>
          <w:rFonts w:ascii="TH SarabunPSK" w:eastAsia="Angsana New" w:hAnsi="TH SarabunPSK" w:cs="TH SarabunPSK"/>
          <w:snapToGrid w:val="0"/>
        </w:rPr>
        <w:t> 17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20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เมื่อตำแหน่งกรรมการซึ่งได้รับเลือกตั้งว่างลงก่อนครบวาระ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ให้คณะกรรมการเลือกสมาชิกผู้มีคุณสมบัติตามมาตรา</w:t>
      </w:r>
      <w:r w:rsidRPr="001673B0">
        <w:rPr>
          <w:rFonts w:ascii="TH SarabunPSK" w:eastAsia="Angsana New" w:hAnsi="TH SarabunPSK" w:cs="TH SarabunPSK"/>
          <w:snapToGrid w:val="0"/>
        </w:rPr>
        <w:t> 17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เป็นกรรมการภายในสามสิบวันนับแต่วันที่ตำแหน่งกรรมการนั้นว่างลง</w:t>
      </w:r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ในกรณีตำแหน่งกรรมการดังกล่าวว่างลงรวมกันเกินกึ่งหนึ่งของจำนวนกรรมการซึ่งได้รับเลือกตั้ง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มีการเลือกตั้งกรรมการขึ้นแทนโดยสมาชิกภายในเก้าสิบวันนับแต่วันที่จำนวนกรรมการดังกล่าวได้ว่างลงเกินกึ่งหนึ่ง</w:t>
      </w:r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ถ้าวาระที่เหลืออยู่ไม่ถึงเก้าสิบวัน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คณะกรรมการจะให้มีการเลือกหรือเลือกตั้งกรรมการแทนหรือไม่ก็ได้</w:t>
      </w:r>
    </w:p>
    <w:p w:rsidR="001673B0" w:rsidRPr="001673B0" w:rsidRDefault="001673B0" w:rsidP="0070013B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ให้ผู้ซึ่งเป็นกรรมการแทนนั้นอยู่ในตำแหน่งตามวาระของกรรมการซึ่งตนแทน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lastRenderedPageBreak/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21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ให้คณะกรรมการมีอำนาจหน้าที่ดังต่อไปนี้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บริหารกิจการ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สภาตามวัตถุประสงค์ที่กำหนดในมาตรา</w:t>
      </w:r>
      <w:r w:rsidRPr="001673B0">
        <w:rPr>
          <w:rFonts w:ascii="TH SarabunPSK" w:eastAsia="Angsana New" w:hAnsi="TH SarabunPSK" w:cs="TH SarabunPSK"/>
          <w:snapToGrid w:val="0"/>
        </w:rPr>
        <w:t> 7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แต่งตั้งคณะอนุกรรมการเพื่อทำกิจการหรือพิจารณาเรื่องต่าง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อันอยู่ในขอบเขตแห่งวัตถุประสงค์</w:t>
      </w:r>
      <w:r w:rsidR="002D12A7">
        <w:rPr>
          <w:rFonts w:ascii="TH SarabunPSK" w:eastAsia="Angsana New" w:hAnsi="TH SarabunPSK" w:cs="TH SarabunPSK" w:hint="cs"/>
          <w:snapToGrid w:val="0"/>
          <w:cs/>
        </w:rPr>
        <w:br/>
        <w:t xml:space="preserve">    </w:t>
      </w:r>
      <w:r w:rsidRPr="001673B0">
        <w:rPr>
          <w:rFonts w:ascii="TH SarabunPSK" w:eastAsia="Angsana New" w:hAnsi="TH SarabunPSK" w:cs="TH SarabunPSK"/>
          <w:snapToGrid w:val="0"/>
          <w:cs/>
        </w:rPr>
        <w:t>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ออกข้อบังคับว่าด้วย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ก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การเป็นสมาชิก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ข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การกำหนดโรคตามมาตรา</w:t>
      </w:r>
      <w:r w:rsidRPr="001673B0">
        <w:rPr>
          <w:rFonts w:ascii="TH SarabunPSK" w:eastAsia="Angsana New" w:hAnsi="TH SarabunPSK" w:cs="TH SarabunPSK"/>
          <w:snapToGrid w:val="0"/>
        </w:rPr>
        <w:t> 11 (5)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ค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การกำหนดค่าจดทะเบียนสมาชิก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ค่าบำรุง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และค่าธรรมเนียมอื่น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นอกจากที่กำหนดไว้ใน</w:t>
      </w:r>
      <w:r w:rsidR="0070013B">
        <w:rPr>
          <w:rFonts w:ascii="TH SarabunPSK" w:eastAsia="Angsana New" w:hAnsi="TH SarabunPSK" w:cs="TH SarabunPSK" w:hint="cs"/>
          <w:snapToGrid w:val="0"/>
          <w:cs/>
        </w:rPr>
        <w:t xml:space="preserve">   </w:t>
      </w:r>
      <w:r w:rsidR="0070013B">
        <w:rPr>
          <w:rFonts w:ascii="TH SarabunPSK" w:eastAsia="Angsana New" w:hAnsi="TH SarabunPSK" w:cs="TH SarabunPSK" w:hint="cs"/>
          <w:snapToGrid w:val="0"/>
          <w:cs/>
        </w:rPr>
        <w:br/>
        <w:t xml:space="preserve">    </w:t>
      </w:r>
      <w:r w:rsidRPr="001673B0">
        <w:rPr>
          <w:rFonts w:ascii="TH SarabunPSK" w:eastAsia="Angsana New" w:hAnsi="TH SarabunPSK" w:cs="TH SarabunPSK"/>
          <w:snapToGrid w:val="0"/>
          <w:cs/>
        </w:rPr>
        <w:t>อัตราค่าธรรมเนียมท้ายพระราชบัญญัตินี้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ง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การเลือกและการเลือกตั้งกรรมการตามมาตรา</w:t>
      </w:r>
      <w:r w:rsidRPr="001673B0">
        <w:rPr>
          <w:rFonts w:ascii="TH SarabunPSK" w:eastAsia="Angsana New" w:hAnsi="TH SarabunPSK" w:cs="TH SarabunPSK"/>
          <w:snapToGrid w:val="0"/>
        </w:rPr>
        <w:t> 16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จ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หลักเกณฑ์การขึ้นทะเบียน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และการออกใบอนุญาต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แบบและประเภทใบอนุญาต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ฉ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หลักเกณฑ์การออกหนังสืออนุมัติหรือวุฒิบัตรแสดงความรู้ความชำนาญในการประกอบ</w:t>
      </w:r>
      <w:r w:rsidR="0070013B">
        <w:rPr>
          <w:rFonts w:ascii="TH SarabunPSK" w:eastAsia="Angsana New" w:hAnsi="TH SarabunPSK" w:cs="TH SarabunPSK" w:hint="cs"/>
          <w:snapToGrid w:val="0"/>
          <w:cs/>
        </w:rPr>
        <w:br/>
        <w:t xml:space="preserve">     </w:t>
      </w:r>
      <w:r w:rsidRPr="001673B0">
        <w:rPr>
          <w:rFonts w:ascii="TH SarabunPSK" w:eastAsia="Angsana New" w:hAnsi="TH SarabunPSK" w:cs="TH SarabunPSK"/>
          <w:snapToGrid w:val="0"/>
          <w:cs/>
        </w:rPr>
        <w:t>วิชาชีพเวชกรรมสาขาต่าง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และหนังสือแสดงวุฒิอื่น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ในวิชาชีพเวชกรรม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ช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การรักษาจริยธรรมแห่งวิชาชีพเวชกรรม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ซ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การประชุมคณะกรรมการและคณะอนุกรรมการ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ฌ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การจัดตั้ง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การดำเนินการ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และการเลิกวิทยาลัยวิชาชีพเวชกรรมสาขาต่าง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ญ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คุณสมบัติของผู้ประกอบวิชาชีพเวชกรรมตามมาตรา</w:t>
      </w:r>
      <w:r w:rsidRPr="001673B0">
        <w:rPr>
          <w:rFonts w:ascii="TH SarabunPSK" w:eastAsia="Angsana New" w:hAnsi="TH SarabunPSK" w:cs="TH SarabunPSK"/>
          <w:snapToGrid w:val="0"/>
        </w:rPr>
        <w:t> 28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ฎ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เรื่องอื่น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อันอยู่ในขอบเขตแห่งวัตถุประสงค์ของ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หรืออยู่ในอำนาจหน้าที่ของ</w:t>
      </w:r>
      <w:r w:rsidR="0070013B">
        <w:rPr>
          <w:rFonts w:ascii="TH SarabunPSK" w:eastAsia="Angsana New" w:hAnsi="TH SarabunPSK" w:cs="TH SarabunPSK" w:hint="cs"/>
          <w:snapToGrid w:val="0"/>
          <w:cs/>
        </w:rPr>
        <w:br/>
        <w:t xml:space="preserve">     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สภาตามกฎหมายอื่น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ภายใต้บังคับมาตรา</w:t>
      </w:r>
      <w:r w:rsidRPr="001673B0">
        <w:rPr>
          <w:rFonts w:ascii="TH SarabunPSK" w:eastAsia="Angsana New" w:hAnsi="TH SarabunPSK" w:cs="TH SarabunPSK"/>
          <w:snapToGrid w:val="0"/>
        </w:rPr>
        <w:t> 25 </w:t>
      </w:r>
      <w:r w:rsidRPr="001673B0">
        <w:rPr>
          <w:rFonts w:ascii="TH SarabunPSK" w:eastAsia="Angsana New" w:hAnsi="TH SarabunPSK" w:cs="TH SarabunPSK"/>
          <w:snapToGrid w:val="0"/>
          <w:cs/>
        </w:rPr>
        <w:t>ข้อบังคับ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สภาที่เกี่ยวข้องกับสมาชิกให้ประกาศในราชกิจจา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22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อุปนายก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เลขาธิการ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รองเลขาธิการ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และเหรัญญิก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มีอำนาจหน้าที่ดังต่อไปนี้</w:t>
      </w:r>
    </w:p>
    <w:p w:rsidR="001673B0" w:rsidRPr="001673B0" w:rsidRDefault="001673B0" w:rsidP="001D531B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สภามีอำนาจหน้าที่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ก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ดำเนินกิจการของ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สภาให้เป็นไปตามพระราชบัญญัตินี้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หรือตามมติของคณะกรรมการ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ข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เป็นผู้แทน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สภาในกิจการต่าง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ค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เป็นประธานในที่ประชุมคณะกรรมการ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สภาอาจมอบหมายเป็นหนังสือให้กรรมการอื่นปฏิบัติหน้าที่แทนตามที่เห็นสมควรได้</w:t>
      </w:r>
    </w:p>
    <w:p w:rsidR="001673B0" w:rsidRPr="001673B0" w:rsidRDefault="001673B0" w:rsidP="001D531B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อุปนายก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สภาคนที่หนึ่งเป็นผู้ช่วยนายก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สภาในกิจการอันอยู่ในอำนาจหน้าที่ของนายก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สภาตามที่นายก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สภามอบหมาย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และเป็นผู้ทำการแทนนายก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สภาเมื่อนายก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สภาไม่อยู่หรือไม่สามารถปฏิบัติหน้าที่ได้</w:t>
      </w:r>
    </w:p>
    <w:p w:rsidR="001673B0" w:rsidRPr="001673B0" w:rsidRDefault="001673B0" w:rsidP="001D531B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อุปนายก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สภาคนที่สอง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เป็นผู้ช่วยนายก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สภาในกิจการอันอยู่ในอำนาจหน้าที่ของนายก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lastRenderedPageBreak/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สภาตามที่นายก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สภามอบหมาย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และเป็นผู้ทำการแทนนายก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เมื่อทั้งนายก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และอุปนายก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สภาคนที่หนึ่งไม่อยู่หรือไม่สามารถปฏิบัติหน้าที่ได้</w:t>
      </w:r>
    </w:p>
    <w:p w:rsidR="001673B0" w:rsidRPr="001673B0" w:rsidRDefault="001673B0" w:rsidP="001D531B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เลขาธิการมีอำนาจหน้าที่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ก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ควบคุมบังคับบัญชาเจ้าหน้าที่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สภาทุกระดับ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ข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ควบคุมรับผิดชอบในงานธุรการทั่วไปของ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ค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รับผิดชอบในการดูแลรักษาทะเบียนสมาชิก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ทะเบียนผู้ประกอบวิชาชีพเวชกรรมและทะเบียน</w:t>
      </w:r>
      <w:r w:rsidR="002D12A7">
        <w:rPr>
          <w:rFonts w:ascii="TH SarabunPSK" w:eastAsia="Angsana New" w:hAnsi="TH SarabunPSK" w:cs="TH SarabunPSK" w:hint="cs"/>
          <w:snapToGrid w:val="0"/>
          <w:cs/>
        </w:rPr>
        <w:br/>
        <w:t xml:space="preserve">    </w:t>
      </w:r>
      <w:r w:rsidRPr="001673B0">
        <w:rPr>
          <w:rFonts w:ascii="TH SarabunPSK" w:eastAsia="Angsana New" w:hAnsi="TH SarabunPSK" w:cs="TH SarabunPSK"/>
          <w:snapToGrid w:val="0"/>
          <w:cs/>
        </w:rPr>
        <w:t>อื่น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ง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ควบคุม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ดูแลทรัพย์สินของ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C97864">
      <w:pPr>
        <w:widowControl w:val="0"/>
        <w:ind w:left="14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</w:t>
      </w:r>
      <w:r w:rsidRPr="001673B0">
        <w:rPr>
          <w:rFonts w:ascii="TH SarabunPSK" w:eastAsia="Angsana New" w:hAnsi="TH SarabunPSK" w:cs="TH SarabunPSK"/>
          <w:snapToGrid w:val="0"/>
          <w:cs/>
        </w:rPr>
        <w:t>จ</w:t>
      </w:r>
      <w:r w:rsidRPr="001673B0">
        <w:rPr>
          <w:rFonts w:ascii="TH SarabunPSK" w:eastAsia="Angsana New" w:hAnsi="TH SarabunPSK" w:cs="TH SarabunPSK"/>
          <w:snapToGrid w:val="0"/>
        </w:rPr>
        <w:t>)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เป็นเลขานุการคณะกรรมการ</w:t>
      </w:r>
    </w:p>
    <w:p w:rsidR="001673B0" w:rsidRPr="001673B0" w:rsidRDefault="001673B0" w:rsidP="001D531B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(5) </w:t>
      </w:r>
      <w:r w:rsidRPr="001673B0">
        <w:rPr>
          <w:rFonts w:ascii="TH SarabunPSK" w:eastAsia="Angsana New" w:hAnsi="TH SarabunPSK" w:cs="TH SarabunPSK"/>
          <w:snapToGrid w:val="0"/>
          <w:cs/>
        </w:rPr>
        <w:t>รองเลขาธิการเป็นผู้ช่วยเลขาธิการในกิจการอันอยู่ในอำนาจหน้าที่ของเลขาธิการตามที่เลขาธิการมอบหมา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เป็นผู้ทำการแทนเลขาธิการ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เมื่อเลขาธิการไม่อยู่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หรือไม่สามารถปฏิบัติหน้าที่ได้</w:t>
      </w:r>
    </w:p>
    <w:p w:rsidR="001673B0" w:rsidRPr="001673B0" w:rsidRDefault="001673B0" w:rsidP="001D531B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(6) </w:t>
      </w:r>
      <w:r w:rsidRPr="001673B0">
        <w:rPr>
          <w:rFonts w:ascii="TH SarabunPSK" w:eastAsia="Angsana New" w:hAnsi="TH SarabunPSK" w:cs="TH SarabunPSK"/>
          <w:snapToGrid w:val="0"/>
          <w:cs/>
        </w:rPr>
        <w:t>เหรัญญิกมีอำนาจหน้าที่ควบคุม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ดูแล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รับผิดชอบการบัญชี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การเงิน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และการงบประมาณของ</w:t>
      </w:r>
      <w:r w:rsidR="002D12A7">
        <w:rPr>
          <w:rFonts w:ascii="TH SarabunPSK" w:eastAsia="Angsana New" w:hAnsi="TH SarabunPSK" w:cs="TH SarabunPSK" w:hint="cs"/>
          <w:snapToGrid w:val="0"/>
          <w:cs/>
        </w:rPr>
        <w:br/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2D12A7" w:rsidRDefault="001673B0" w:rsidP="002D12A7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หมวด</w:t>
      </w: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  <w:t> 4</w:t>
      </w:r>
    </w:p>
    <w:p w:rsidR="001673B0" w:rsidRPr="002D12A7" w:rsidRDefault="001673B0" w:rsidP="002D12A7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  <w:cs/>
        </w:rPr>
        <w:t>การดำเนินการของคณะกรรมการ</w:t>
      </w:r>
    </w:p>
    <w:p w:rsidR="001D531B" w:rsidRPr="002D12A7" w:rsidRDefault="001D531B" w:rsidP="002D12A7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</w:pPr>
      <w:r w:rsidRPr="002D12A7">
        <w:rPr>
          <w:rFonts w:ascii="TH SarabunPSK" w:eastAsia="Angsana New" w:hAnsi="TH SarabunPSK" w:cs="TH SarabunPSK"/>
          <w:b/>
          <w:bCs/>
          <w:snapToGrid w:val="0"/>
          <w:sz w:val="36"/>
          <w:szCs w:val="36"/>
        </w:rPr>
        <w:t>---------------------</w:t>
      </w:r>
    </w:p>
    <w:p w:rsidR="001673B0" w:rsidRPr="001673B0" w:rsidRDefault="001673B0" w:rsidP="002D12A7">
      <w:pPr>
        <w:pStyle w:val="a4"/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673B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z w:val="32"/>
          <w:szCs w:val="32"/>
        </w:rPr>
        <w:t> 23</w:t>
      </w:r>
      <w:r w:rsidRPr="001673B0">
        <w:rPr>
          <w:rFonts w:ascii="TH SarabunPSK" w:hAnsi="TH SarabunPSK" w:cs="TH SarabunPSK"/>
          <w:sz w:val="32"/>
          <w:szCs w:val="32"/>
        </w:rPr>
        <w:t> 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การประชุมคณะกรรมการต้องมีกรรมการมาประชุมไม่น้อยกว่ากึ่งหนึ่งของจำนวนกรรมการทั้งหมด</w:t>
      </w:r>
      <w:r w:rsidRPr="001673B0">
        <w:rPr>
          <w:rFonts w:ascii="TH SarabunPSK" w:eastAsia="Angsana New" w:hAnsi="TH SarabunPSK" w:cs="TH SarabunPSK"/>
          <w:sz w:val="32"/>
          <w:szCs w:val="32"/>
        </w:rPr>
        <w:t>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จึงจะเป็นองค์ประชุม</w:t>
      </w:r>
    </w:p>
    <w:p w:rsidR="001673B0" w:rsidRPr="001673B0" w:rsidRDefault="001673B0" w:rsidP="002D12A7">
      <w:pPr>
        <w:widowControl w:val="0"/>
        <w:ind w:firstLine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มติของที่ประชุม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ให้ถือเสียงข้างมาก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กรรมการคนหนึ่งมีเสียงหนึ่งเสียงในการลงคะแนน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ถ้าคะแนนเสียงเท่ากัน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ให้ประธานในที่ประชุมออกเสียงเพิ่มขึ้นอีกเสียงหนึ่งเป็นเสียงชี้ขาด</w:t>
      </w:r>
    </w:p>
    <w:p w:rsidR="001673B0" w:rsidRPr="001673B0" w:rsidRDefault="001673B0" w:rsidP="002D12A7">
      <w:pPr>
        <w:widowControl w:val="0"/>
        <w:ind w:firstLine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ในกรณีให้สมาชิกพ้นจากสมาชิกภาพตามมาตรา</w:t>
      </w:r>
      <w:r w:rsidRPr="001673B0">
        <w:rPr>
          <w:rFonts w:ascii="TH SarabunPSK" w:eastAsia="Angsana New" w:hAnsi="TH SarabunPSK" w:cs="TH SarabunPSK"/>
          <w:snapToGrid w:val="0"/>
        </w:rPr>
        <w:t> 13 (3) </w:t>
      </w:r>
      <w:r w:rsidRPr="001673B0">
        <w:rPr>
          <w:rFonts w:ascii="TH SarabunPSK" w:eastAsia="Angsana New" w:hAnsi="TH SarabunPSK" w:cs="TH SarabunPSK"/>
          <w:snapToGrid w:val="0"/>
          <w:cs/>
        </w:rPr>
        <w:t>มติของที่ประชุมให้ถือคะแนนเสียงไม่น้อยกว่าสองในสามของจำนวนกรรมการทั้งคณะ</w:t>
      </w:r>
    </w:p>
    <w:p w:rsidR="001673B0" w:rsidRPr="001673B0" w:rsidRDefault="001673B0" w:rsidP="002D12A7">
      <w:pPr>
        <w:widowControl w:val="0"/>
        <w:ind w:firstLine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การประชุมคณะอนุกรรมการ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ให้นำความในวรรคหนึ่งและวรรคสองมาใช้บังคับโดยอนุโลม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24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สภานายกพิเศษจะเข้าฟังการประชุม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และชี้แจงแสดงความเห็นในที่ประชุมคณะกรรมการ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หรือจะส่งความเห็นเป็นหนังสือไปยัง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สภาในเรื่องใด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ก็ได้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25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มติของที่ประชุมคณะกรรมการในเรื่องดังต่อไปนี้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ต้องได้รับความเห็นชอบจากสภานายกพิเศษก่อน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จึงจะดำเนินการตามมตินั้นได้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การออกข้อบังคับ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การกำหนดงบประมาณของ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การให้สมาชิกพ้นจากสมาชิกภาพตามมาตรา</w:t>
      </w:r>
      <w:r w:rsidRPr="001673B0">
        <w:rPr>
          <w:rFonts w:ascii="TH SarabunPSK" w:eastAsia="Angsana New" w:hAnsi="TH SarabunPSK" w:cs="TH SarabunPSK"/>
          <w:snapToGrid w:val="0"/>
        </w:rPr>
        <w:t> 13 (3)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การวินิจฉัยชี้ขาดตามมาตรา</w:t>
      </w:r>
      <w:r w:rsidRPr="001673B0">
        <w:rPr>
          <w:rFonts w:ascii="TH SarabunPSK" w:eastAsia="Angsana New" w:hAnsi="TH SarabunPSK" w:cs="TH SarabunPSK"/>
          <w:snapToGrid w:val="0"/>
        </w:rPr>
        <w:t> 39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lastRenderedPageBreak/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ภายใต้บังคับวรรคหนึ่ง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การดำเนินการตามมติของที่ประชุมคณะกรรมการในเรื่องอื่นใด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หากคณะกรรมการเห็นสมควร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อาจขอความเห็นชอบจากสภานายกพิเศษก่อนได้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ให้นายก</w:t>
      </w:r>
      <w:proofErr w:type="spellStart"/>
      <w:r w:rsidR="001673B0"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="001673B0" w:rsidRPr="001673B0">
        <w:rPr>
          <w:rFonts w:ascii="TH SarabunPSK" w:eastAsia="Angsana New" w:hAnsi="TH SarabunPSK" w:cs="TH SarabunPSK"/>
          <w:snapToGrid w:val="0"/>
          <w:cs/>
        </w:rPr>
        <w:t>สภาเสนอมติในเรื่องที่ต้องได้รับความเห็นชอบจากสภานายกพิเศษ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หรือในเรื่องอื่นใดที่คณะกรรมการเห็นสมควรขอความเห็นชอบจากสภานายกพิเศษต่อสภานายกพิเศษโดยมิชักช้า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สภานายกพิเศษอาจมีคำสั่งยับยั้งมตินั้นได้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ในกรณีที่มิได้ยับยั้งภายในสิบห้าวันนับแต่วันที่ได้รับมติที่นายก</w:t>
      </w:r>
      <w:proofErr w:type="spellStart"/>
      <w:r w:rsidR="001673B0"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="001673B0" w:rsidRPr="001673B0">
        <w:rPr>
          <w:rFonts w:ascii="TH SarabunPSK" w:eastAsia="Angsana New" w:hAnsi="TH SarabunPSK" w:cs="TH SarabunPSK"/>
          <w:snapToGrid w:val="0"/>
          <w:cs/>
        </w:rPr>
        <w:t>สภาเสนอ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ให้ถือว่าสภานายกพิเศษให้ความเห็นชอบมตินั้น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ถ้าสภานายกพิเศษยับยั้งมติใด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ให้คณะกรรมการประชุมพิจารณาอีกครั้งหนึ่ง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ในการประชุมนั้นถ้ามีเสียงยืนยันมติไม่น้อยกว่าสองในสามของจำนวนกรรมการทั้งคณะ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ก็ให้ดำเนินการตามมตินั้นได้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</w:p>
    <w:p w:rsidR="001673B0" w:rsidRPr="001673B0" w:rsidRDefault="001673B0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หมวด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5</w:t>
      </w:r>
    </w:p>
    <w:p w:rsidR="001673B0" w:rsidRPr="001673B0" w:rsidRDefault="001673B0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การควบคุมการประกอบวิชาชีพเวชกรรม</w:t>
      </w:r>
    </w:p>
    <w:p w:rsidR="001D531B" w:rsidRPr="001D531B" w:rsidRDefault="001D531B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---------------------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26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ห้ามมิให้ผู้ใดประกอบวิชาชีพเวชกรรมหรือแสดงด้วยวิธีใด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ว่าพร้อมที่จะประกอบวิชาชีพเวชกรรมโดยมิได้เป็นผู้ประกอบวิชาชีพเวชกรรมตามพระราชบัญญัตินี้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เว้นแต่ในกรณีดังต่อไปนี้</w:t>
      </w:r>
    </w:p>
    <w:p w:rsidR="001673B0" w:rsidRPr="001673B0" w:rsidRDefault="001673B0" w:rsidP="001673B0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การประกอบวิชาชีพเวชกรรมที่กระทำต่อตนเอง</w:t>
      </w:r>
    </w:p>
    <w:p w:rsidR="001673B0" w:rsidRPr="001673B0" w:rsidRDefault="001673B0" w:rsidP="001673B0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การช่วยเหลือเยียวยาผู้ป่วยตามศีลธรรมโดยไม่รับสินจ้างรางวัล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แต่การช่วยเหลือเยียวยาดังกล่าวต้องมิใช่เป็นการกระทำทางศัลยกรรม</w:t>
      </w:r>
      <w:proofErr w:type="gramEnd"/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การใช้รังสี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การฉีดยาหรือสสารใด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เข้าไปในร่างกายของผู้ป่วย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การแทงเข็มหรือการฝังเข็ม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เพื่อบำบัดโรคหรือระงับความรู้สึก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หรือการให้ยาอันตราย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ยาควบคุมพิเศษ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วัตถุออกฤทธิ์ต่อจิตและประสาทหรือยาเสพติดให้โทษ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ตามกฎหมายว่าด้วยการนั้น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แล้วแต่กรณีแก่ผู้ป่วย</w:t>
      </w:r>
    </w:p>
    <w:p w:rsidR="001673B0" w:rsidRPr="001673B0" w:rsidRDefault="001673B0" w:rsidP="001673B0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นักเรียน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นักศึกษา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หรือผู้รับการฝึกอบรม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ในความควบคุมของสถาบันการศึกษาของรัฐบาล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สถาบันการศึกษาที่รัฐบาลอนุมัติให้จัดตั้ง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สถาบันทางการแพทย์ของรัฐบาล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สถาบันการศึกษาหรือสถาบันทางการแพทย์อื่นที่คณะกรรมการรับรอง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ที่กระทำการฝึกหัดหรือฝึกอบรมวิชาชีพเวชกรรม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หรือการประกอบโรคศิลปะภายใต้ความควบคุมของเจ้าหน้าที่ผู้ฝึกหัด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หรือผู้ให้การฝึกอบรม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ซึ่งเป็นผู้ประกอบวิชาชีพเวชกรรมหรือผู้ประกอบโรคศิลปะ</w:t>
      </w:r>
    </w:p>
    <w:p w:rsidR="001673B0" w:rsidRPr="001673B0" w:rsidRDefault="001673B0" w:rsidP="001673B0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บุคคลซึ่งกระทรวง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ทบวง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กรุงเทพมหานคร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เมืองพัทยา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องค์การบริหารส่วนจังหวัด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เทศบาล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สุขาภิบาล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องค์การบริหารส่วนท้องถิ่นอื่นตามที่รัฐมนตรีประกาศในราชกิจจา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หรือสภากาชาดไทยมอบหมายให้ประกอบวิชาชีพเวชกรรม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หรือประกอบโรคศิลปะในความควบคุมของเจ้าหน้าที่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ซึ่งเป็นผู้ประกอบวิชาชีพเวชกรรม</w:t>
      </w:r>
      <w:proofErr w:type="gramEnd"/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หรือผู้ประกอบโรคศิลปะในสาขานั้น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ทั้งนี้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ตามระเบียบที่รัฐมนตรีกำหนดโดยประกาศในราชกิจจา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</w:p>
    <w:p w:rsidR="001673B0" w:rsidRPr="001673B0" w:rsidRDefault="001673B0" w:rsidP="001673B0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(5)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ผู้ประกอบโรคศิลปะซึ่งประกอบโรคศิลปะตามข้อจำกัด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เงื่อนไขตามกฎหมายว่าด้วยการควบคุม</w:t>
      </w:r>
      <w:r w:rsidRPr="001673B0">
        <w:rPr>
          <w:rFonts w:ascii="TH SarabunPSK" w:eastAsia="Angsana New" w:hAnsi="TH SarabunPSK" w:cs="TH SarabunPSK"/>
          <w:snapToGrid w:val="0"/>
          <w:cs/>
        </w:rPr>
        <w:lastRenderedPageBreak/>
        <w:t>การประกอบโรคศิลปะ</w:t>
      </w:r>
    </w:p>
    <w:p w:rsidR="001673B0" w:rsidRPr="001673B0" w:rsidRDefault="001673B0" w:rsidP="001673B0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(6)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ประกอบวิชาชีพเวชกรรมของที่ปรึกษาหรือผู้เชี่ยวชาญของทางราชการซึ่งมีใบอนุญาตเป็นผู้ประกอบวิชาชีพเวชกรรมของต่างประเทศ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ทั้งนี้</w:t>
      </w:r>
      <w:proofErr w:type="gramEnd"/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โดยอนุมัติของคณะกรรมการ</w:t>
      </w:r>
    </w:p>
    <w:p w:rsidR="001673B0" w:rsidRPr="001673B0" w:rsidRDefault="001673B0" w:rsidP="001673B0">
      <w:pPr>
        <w:widowControl w:val="0"/>
        <w:spacing w:before="24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(7)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การประกอบโรคศิลปะของที่ปรึกษาหรือผู้เชี่ยวชาญของทางราชการ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ซึ่งมีใบอนุญาตเป็นผู้ประกอบโรคศิลปะของต่างประเทศ</w:t>
      </w:r>
      <w:proofErr w:type="gramStart"/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ทั้งนี้</w:t>
      </w:r>
      <w:proofErr w:type="gramEnd"/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โดยอนุมัติของคณะกรรมการควบคุมการประกอบโรคศิลปะ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27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ห้ามมิให้ผู้ใดใช้คำว่า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แพทย์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นายแพทย์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แพทย์หญิง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หรือนายแพทย์หญิง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หรือใช้อักษรย่อของคำดังกล่าว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หรือใช้คำแสดงวุฒิการศึกษาทางแพทยศาสตร์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ใช้อักษรย่อของวุฒิดังกล่าวประกอบกับชื่อหรือนามสกุลของตนหรือใช้คำหรือข้อความอื่นใดที่แสดงให้ผู้อื่นเข้าใจว่าตนเป็นผู้ประกอบ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ทั้งนี้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รวมถึงการใช้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จ้าง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วาน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หรือยินยอมให้ผู้อื่นกระทำดังกล่าวให้แก่ตน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เว้นแต่ผู้ได้รับปริญญาหรือประกาศนียบัตรในวิชาแพทยศาสตร์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28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ห้ามมิให้ผู้ใดใช้คำหรือข้อความที่แสดงให้ผู้อื่นเข้าใจว่าตนเป็นผู้มีความรู้ความชำนาญในการประกอบวิชาชีพเวชกรรมสาขา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ทั้งนี้  รวมถึงการใช้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จ้าง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วาน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หรือยินยอมให้ผู้อื่นกระทำดังกล่าวให้แก่ตน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ว้นแต่ผู้ได้รับวุฒิบัตรหรือหนังสืออนุมัติเป็นผู้มีความรู้ความชำนาญในการประกอบวิชาชีพเวชกรรมสาขานั้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จาก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สภาหรือที่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สภารับรองหรือผู้ประกอบวิชาชีพเวชกรรมผู้มีคุณสมบัติตามที่กำหนดในข้อบังคับ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29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การขึ้นทะเบียน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การออกใบอนุญาต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การออกหนังสืออนุมัติ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หรือวุฒิบัตรแสดงความรู้ความชำนาญในการประกอบวิชาชีพเวชกรรมสาขาต่าง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และหนังสือแสดงวุฒิอื่น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ในวิชาชีพเวชกรรม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ให้เป็นไปตามข้อบังคับ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30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ผู้ขอขึ้นทะเบียนและรับใบอนุญาตต้องเป็นสมาชิกแห่ง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และมีคุณสมบัติอื่นตามที่กำหนดไว้ในข้อบังคับ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2D12A7">
      <w:pPr>
        <w:widowControl w:val="0"/>
        <w:ind w:firstLine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เมื่อผู้ประกอบวิชาชีพเวชกรรมผู้ใดขาดจากสมาชิกภาพ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ให้ใบอนุญาตของผู้นั้นสิ้นสุดลง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31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ผู้ประกอบวิชาชีพเวชกรรมต้องรักษาจริยธรรมแห่งวิชาชีพเวชกรรม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ตามที่กำหนดไว้ในข้อบังคับ</w:t>
      </w:r>
      <w:r w:rsidR="002D12A7">
        <w:rPr>
          <w:rFonts w:ascii="TH SarabunPSK" w:eastAsia="Angsana New" w:hAnsi="TH SarabunPSK" w:cs="TH SarabunPSK" w:hint="cs"/>
          <w:snapToGrid w:val="0"/>
          <w:cs/>
        </w:rPr>
        <w:br/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32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บุคคลผู้ได้รับความเสียหายเพราะการประพฤติผิดจริยธรรมแห่งวิชาชีพเวชกรรมของผู้ประกอบวิชาชีพเวชกรรมผู้ใ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มีสิทธิกล่าวหาประกอบวิชาชีพเวชกรรมผู้นั้นโดยทำเรื่องยื่นต่อ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บุคคลอื่นมีสิทธิกล่าวโทษผู้ประกอบวิชาชีพเวชกรรมว่าประพฤติผิดจริยธรรมแห่งวิชาชีพเวชกรรม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โดยทำเรื่องยื่นต่อ</w:t>
      </w:r>
      <w:proofErr w:type="spellStart"/>
      <w:r w:rsidR="001673B0"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="001673B0" w:rsidRPr="001673B0">
        <w:rPr>
          <w:rFonts w:ascii="TH SarabunPSK" w:eastAsia="Angsana New" w:hAnsi="TH SarabunPSK" w:cs="TH SarabunPSK"/>
          <w:snapToGrid w:val="0"/>
          <w:cs/>
        </w:rPr>
        <w:t>สภา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คณะกรรมการมีสิทธิกล่าวโทษผู้ประกอบวิชาชีพเวชกรรม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ผู้มีพฤติการณ์ที่สมควรให้มีการสืบสวนหาข้อเท็จจริงเกี่ยวกับการประพฤติผิดจริยธรรมแห่งวิชาชีพเวชกรรม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สิทธิการกล่าวหา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และสิทธิการกล่าวโทษ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สิ้นสุดลงเมื่อพ้นหนึ่งปีนับแต่วันที่ผู้ได้รับความเสียหายหรือผู้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lastRenderedPageBreak/>
        <w:t>กล่าวโทษรู้เรื่องการประพฤติผิดจริยธรรมแห่งวิชาชีพเวชกรรมดังกล่าว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และรู้ตัวผู้ประพฤติผิด</w:t>
      </w:r>
      <w:r w:rsidR="001673B0" w:rsidRPr="001673B0">
        <w:rPr>
          <w:rFonts w:ascii="TH SarabunPSK" w:eastAsia="Angsana New" w:hAnsi="TH SarabunPSK" w:cs="TH SarabunPSK"/>
          <w:snapToGrid w:val="0"/>
        </w:rPr>
        <w:t> 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ทั้งนี้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ไม่เกินสามปีนับแต่วันที่มีการประพฤติผิดจริยธรรมแห่งวิชาชีพเวชกรรม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การถอนเรื่องการกล่าวหาหรือการกล่าวโทษที่ได้ยื่นไว้แล้วนั้น</w:t>
      </w:r>
      <w:r w:rsidR="001D531B">
        <w:rPr>
          <w:rFonts w:ascii="TH SarabunPSK" w:eastAsia="Angsana New" w:hAnsi="TH SarabunPSK" w:cs="TH SarabunPSK" w:hint="cs"/>
          <w:snapToGrid w:val="0"/>
          <w:cs/>
        </w:rPr>
        <w:t xml:space="preserve"> 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ไม่เป็นเหตุให้ระงับการดำเนินการตามพระราชบัญญัตินี้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33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เมื่อ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สภาได้รับเรื่องการกล่าวหาหรือการกล่าวโทษตามมาตรา</w:t>
      </w:r>
      <w:r w:rsidRPr="001673B0">
        <w:rPr>
          <w:rFonts w:ascii="TH SarabunPSK" w:eastAsia="Angsana New" w:hAnsi="TH SarabunPSK" w:cs="TH SarabunPSK"/>
          <w:snapToGrid w:val="0"/>
        </w:rPr>
        <w:t> 32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ให้เลขาธิการเสนอเรื่องดังกล่าวต่อประธานอนุกรรมการจริยธรรมแห่งวิชาชีพเวชกรรมโดยมิชักช้า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34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คณะอนุกรรมการจริยธรรมแห่งวิชาชีพเวชกรรมประกอบด้วยประธานคนหนึ่ง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และอนุกรรมการซึ่งคณะกรรมการแต่งตั้งจากสมาชิกมีจำนวนไม่น้อยกว่าคณะละสามคน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คณะอนุกรรมการจริยธรรมแห่งวิชาชีพเวชกรรมมีหน้าที่แสวงหาข้อเท็จจริงในเรื่องที่ได้รับตามมาตรา</w:t>
      </w:r>
      <w:r w:rsidRPr="001673B0">
        <w:rPr>
          <w:rFonts w:ascii="TH SarabunPSK" w:eastAsia="Angsana New" w:hAnsi="TH SarabunPSK" w:cs="TH SarabunPSK"/>
          <w:snapToGrid w:val="0"/>
        </w:rPr>
        <w:t> 33 </w:t>
      </w:r>
      <w:r w:rsidRPr="001673B0">
        <w:rPr>
          <w:rFonts w:ascii="TH SarabunPSK" w:eastAsia="Angsana New" w:hAnsi="TH SarabunPSK" w:cs="TH SarabunPSK"/>
          <w:snapToGrid w:val="0"/>
          <w:cs/>
        </w:rPr>
        <w:t>แล้วทำรายงานพร้อมทั้งความเห็นเสนอคณะกรรมการเพื่อพิจารณา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35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เมื่อคณะกรรมการได้รับรายงานและความเห็นของคณะอนุกรรมการจริยธรรมแห่งวิชาชีพเวชกรรมแล้วให้คณะกรรมการพิจารณารายงา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และความเห็นดังกล่าวแล้วมีมติอย่างใดอย่างหนึ่งดังต่อไปนี้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ให้คณะอนุกรรมการจริยธรรมแห่งวิชาชีพเวชกรรมหาข้อเท็จจริงเพิ่มเติมเพื่อเสนอให้คณะกรรมการ</w:t>
      </w:r>
      <w:r w:rsidR="002D12A7">
        <w:rPr>
          <w:rFonts w:ascii="TH SarabunPSK" w:eastAsia="Angsana New" w:hAnsi="TH SarabunPSK" w:cs="TH SarabunPSK" w:hint="cs"/>
          <w:snapToGrid w:val="0"/>
          <w:cs/>
        </w:rPr>
        <w:br/>
        <w:t xml:space="preserve">     </w:t>
      </w:r>
      <w:r w:rsidRPr="001673B0">
        <w:rPr>
          <w:rFonts w:ascii="TH SarabunPSK" w:eastAsia="Angsana New" w:hAnsi="TH SarabunPSK" w:cs="TH SarabunPSK"/>
          <w:snapToGrid w:val="0"/>
          <w:cs/>
        </w:rPr>
        <w:t>พิจารณา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ให้คณะอนุกรรมการสอบสวนทำการสอบสวนในกรณีที่เห็นว่าข้อกล่าวหาหรือข้อกล่าวโทษนั้นมีมูล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ให้ยกข้อกล่าวหาหรือข้อกล่าวโทษในกรณีที่เห็นว่าข้อกล่าวหาหรือข้อกล่าวโทษนั้นไม่มีมูล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36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คณะอนุกรรมการสอบสวน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ประกอบด้วยประธานคนหนึ่ง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อนุกรรมการที่คณะกรรมการแต่งตั้งจากสมาชิกมีจำนวนไม่น้อยกว่าคณะละสามคนคณะอนุกรรมการสอบสวนมีหน้าที่สอบสว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สรุปผลการสอบสวนและเสนอสำนวนการสอบสวนพร้อมทั้งความเห็นต่อคณะกรรมการเพื่อวินิจฉัยชี้ขาด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37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ในการปฏิบัติหน้าที่ของคณะอนุกรรมการจริยธรรมแห่งวิชาชีพเวชกรรม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และของคณะอนุกรรมการสอบสวนตามพระราชบัญญัตินี้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ให้อนุกรรมการจริยธรรมแห่งวิชาชีพเวชกรรมและอนุกรรมการสอบสวนเป็นเจ้าพนักงานตามประมวลกฎหมายอาญา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และให้มีอำนาจเรียกบุคคลใด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มาให้ถ้อยคำ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และมีหนังสือแจ้งให้บุคคลใด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ส่งเอกสารหรือวัตถุเพื่อประโยชน์แก่การสืบสวนสอบสวน</w:t>
      </w:r>
    </w:p>
    <w:p w:rsidR="001673B0" w:rsidRPr="001673B0" w:rsidRDefault="001673B0" w:rsidP="002D12A7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38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ให้ประธานอนุกรรมการสอบสวน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แจ้งข้อกล่าวหาหรือข้อกล่าวโทษพร้อมทั้งส่งสำเนาเรื่องที่กล่าวหาหรือกล่าวโทษ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ผู้ประกอบวิชาชีพเวชกรรมผู้ถูกกล่าวหาหรือถูกกล่าวโทษไม่น้อยกว่าสิบห้าวันก่อนวันเริ่มทำการสอบสวน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ผู้ถูกกล่าวหาหรือถูกกล่าวโทษมีสิทธิทำคำชี้แจงหรือนำพยานหลักฐานใด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มาให้คณะอนุกรรมการสอบสวน</w:t>
      </w:r>
    </w:p>
    <w:p w:rsidR="001673B0" w:rsidRPr="001673B0" w:rsidRDefault="002D12A7" w:rsidP="002D12A7">
      <w:pPr>
        <w:widowControl w:val="0"/>
        <w:jc w:val="thaiDistribute"/>
        <w:rPr>
          <w:rFonts w:ascii="TH SarabunPSK" w:eastAsia="Angsana New" w:hAnsi="TH SarabunPSK" w:cs="TH SarabunPSK"/>
          <w:snapToGrid w:val="0"/>
        </w:rPr>
      </w:pPr>
      <w:r>
        <w:rPr>
          <w:rFonts w:ascii="TH SarabunPSK" w:eastAsia="Angsana New" w:hAnsi="TH SarabunPSK" w:cs="TH SarabunPSK" w:hint="cs"/>
          <w:snapToGrid w:val="0"/>
          <w:cs/>
        </w:rPr>
        <w:tab/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คำชี้แจงให้ยื่นต่อประธานอนุกรรมการสอบสวนภายในสิบห้าวัน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นับแต่วันได้รับแจ้งประธานอนุกรรมการสอบสวน</w:t>
      </w:r>
      <w:r w:rsidR="001673B0" w:rsidRPr="001673B0">
        <w:rPr>
          <w:rFonts w:ascii="TH SarabunPSK" w:eastAsia="Angsana New" w:hAnsi="TH SarabunPSK" w:cs="TH SarabunPSK"/>
          <w:snapToGrid w:val="0"/>
        </w:rPr>
        <w:t> </w:t>
      </w:r>
      <w:r w:rsidR="001673B0" w:rsidRPr="001673B0">
        <w:rPr>
          <w:rFonts w:ascii="TH SarabunPSK" w:eastAsia="Angsana New" w:hAnsi="TH SarabunPSK" w:cs="TH SarabunPSK"/>
          <w:snapToGrid w:val="0"/>
          <w:cs/>
        </w:rPr>
        <w:t>หรือภายในกำหนดเวลาที่คณะอนุกรรมการสอบสวนจะขยายให้</w:t>
      </w:r>
    </w:p>
    <w:p w:rsidR="001D531B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lastRenderedPageBreak/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39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เมื่อคณะกรรมการได้รับสำนวนการสอบสวนและความเห็นของคณะอนุกรรมการสอบสวนแล้ว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ให้คณะกรรมการพิจารณาสำนวนการสอบสวนและความเห็นดังกล่าว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คณะกรรมการอาจให้คณะอนุกรรมการสอบสวนทำการสอบสวนเพิ่มเติมก่อนวินิจฉัยชี้ขาดก็ได้</w:t>
      </w:r>
      <w:r w:rsidR="001D531B">
        <w:rPr>
          <w:rFonts w:ascii="TH SarabunPSK" w:eastAsia="Angsana New" w:hAnsi="TH SarabunPSK" w:cs="TH SarabunPSK"/>
          <w:snapToGrid w:val="0"/>
        </w:rPr>
        <w:br/>
      </w:r>
      <w:r w:rsidRPr="001673B0">
        <w:rPr>
          <w:rFonts w:ascii="TH SarabunPSK" w:eastAsia="Angsana New" w:hAnsi="TH SarabunPSK" w:cs="TH SarabunPSK"/>
          <w:snapToGrid w:val="0"/>
          <w:cs/>
        </w:rPr>
        <w:t>คณะกรรมการอำนาจวินิจฉัยชี้ขาดอย่างใดอย่างหนึ่งดังต่อไปนี้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ยกข้อกล่าวหาหรือข้อกล่าวโทษ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(2) </w:t>
      </w:r>
      <w:r w:rsidRPr="001673B0">
        <w:rPr>
          <w:rFonts w:ascii="TH SarabunPSK" w:eastAsia="Angsana New" w:hAnsi="TH SarabunPSK" w:cs="TH SarabunPSK"/>
          <w:snapToGrid w:val="0"/>
          <w:cs/>
        </w:rPr>
        <w:t>ว่ากล่าวตักเตือน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(3) </w:t>
      </w:r>
      <w:r w:rsidRPr="001673B0">
        <w:rPr>
          <w:rFonts w:ascii="TH SarabunPSK" w:eastAsia="Angsana New" w:hAnsi="TH SarabunPSK" w:cs="TH SarabunPSK"/>
          <w:snapToGrid w:val="0"/>
          <w:cs/>
        </w:rPr>
        <w:t>ภาคทัณฑ์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พักใช้ใบอนุญาตมีกำหนดเวลาตามที่เห็นสมควรแต่ไม่เกินสองปี</w:t>
      </w:r>
    </w:p>
    <w:p w:rsidR="001673B0" w:rsidRPr="001673B0" w:rsidRDefault="001673B0" w:rsidP="00C97864">
      <w:pPr>
        <w:widowControl w:val="0"/>
        <w:ind w:left="72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(5) </w:t>
      </w:r>
      <w:r w:rsidRPr="001673B0">
        <w:rPr>
          <w:rFonts w:ascii="TH SarabunPSK" w:eastAsia="Angsana New" w:hAnsi="TH SarabunPSK" w:cs="TH SarabunPSK"/>
          <w:snapToGrid w:val="0"/>
          <w:cs/>
        </w:rPr>
        <w:t>เพิกถอนใบอนุญาต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ภายใต้บังคับมาตรา</w:t>
      </w:r>
      <w:r w:rsidRPr="001673B0">
        <w:rPr>
          <w:rFonts w:ascii="TH SarabunPSK" w:eastAsia="Angsana New" w:hAnsi="TH SarabunPSK" w:cs="TH SarabunPSK"/>
          <w:snapToGrid w:val="0"/>
        </w:rPr>
        <w:t> 25 </w:t>
      </w:r>
      <w:r w:rsidRPr="001673B0">
        <w:rPr>
          <w:rFonts w:ascii="TH SarabunPSK" w:eastAsia="Angsana New" w:hAnsi="TH SarabunPSK" w:cs="TH SarabunPSK"/>
          <w:snapToGrid w:val="0"/>
          <w:cs/>
        </w:rPr>
        <w:t>คำวินิจฉัยชี้ขาดของคณะกรรมการตามมาตรานี้ให้เป็นที่สุด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และให้ทำเป็นคำสั่ง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>
        <w:rPr>
          <w:rFonts w:ascii="TH SarabunPSK" w:eastAsia="Angsana New" w:hAnsi="TH SarabunPSK" w:cs="TH SarabunPSK" w:hint="cs"/>
          <w:snapToGrid w:val="0"/>
          <w:cs/>
        </w:rPr>
        <w:t>ส</w:t>
      </w:r>
      <w:r w:rsidRPr="001673B0">
        <w:rPr>
          <w:rFonts w:ascii="TH SarabunPSK" w:eastAsia="Angsana New" w:hAnsi="TH SarabunPSK" w:cs="TH SarabunPSK"/>
          <w:snapToGrid w:val="0"/>
          <w:cs/>
        </w:rPr>
        <w:t>ภา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40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ให้เลขาธิการแจ้งคำสั่ง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สภาตามมาตรา</w:t>
      </w:r>
      <w:r w:rsidRPr="001673B0">
        <w:rPr>
          <w:rFonts w:ascii="TH SarabunPSK" w:eastAsia="Angsana New" w:hAnsi="TH SarabunPSK" w:cs="TH SarabunPSK"/>
          <w:snapToGrid w:val="0"/>
        </w:rPr>
        <w:t> 39 </w:t>
      </w:r>
      <w:r w:rsidRPr="001673B0">
        <w:rPr>
          <w:rFonts w:ascii="TH SarabunPSK" w:eastAsia="Angsana New" w:hAnsi="TH SarabunPSK" w:cs="TH SarabunPSK"/>
          <w:snapToGrid w:val="0"/>
          <w:cs/>
        </w:rPr>
        <w:t>ไปยังผู้ประกอบวิชาชีพเวชกรรมผู้ถูกกล่าวหาหรือผู้ถูกกล่าวโทษเพื่อทราบ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และให้บันทึกคำสั่งนั้นไว้ในทะเบียนผู้ประกอบวิชาชีพเวชกรรมด้วย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41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ผู้ประกอบวิชาชีพเวชกรรมซึ่งถูกสั่งพักใช้ใบอนุญาตให้ถือว่า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มิได้เป็นผู้ประกอบวิชาชีพเวชกรรมตามพระราชบัญญัตินี้นับแต่วันที่คณะกรรมการสั่งพักใช้ใบอนุญาตนั้น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ผู้ประกอบวิชาชีพเวชกรรมซึ่งอยู่ในระหว่างถูกสั่งพักใช้ใบอนุญาตผู้ใดถูกศาลพิพากษาลงโทษตามมาตรา</w:t>
      </w:r>
      <w:r w:rsidRPr="001673B0">
        <w:rPr>
          <w:rFonts w:ascii="TH SarabunPSK" w:eastAsia="Angsana New" w:hAnsi="TH SarabunPSK" w:cs="TH SarabunPSK"/>
          <w:snapToGrid w:val="0"/>
        </w:rPr>
        <w:t> 43 </w:t>
      </w:r>
      <w:r w:rsidRPr="001673B0">
        <w:rPr>
          <w:rFonts w:ascii="TH SarabunPSK" w:eastAsia="Angsana New" w:hAnsi="TH SarabunPSK" w:cs="TH SarabunPSK"/>
          <w:snapToGrid w:val="0"/>
          <w:cs/>
        </w:rPr>
        <w:t>และคดีถึงที่สุดแล้ว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ให้คณะกรรมการสั่งเพิกถอนใบอนุญาต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42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ประกอบวิชาชีพเวชกรรมซึ่งถูกสั่งเพิกถอนใบอนุญาตอาจขอรับใบอนุญาตอีกได้เมื่อพ้นสองปีนับแต่วันถูกสั่งเพิกถอนใบอนุญาต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แต่เมื่อคณะกรรมการได้พิจารณาคำขอรับใบอนุญาตและปฏิเสธการออกใบอนุญาต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นั้นจะยื่นคำขอรับใบอนุญาตได้อีกต่อเมื่อสิ้นระยะเวลาหนึ่งปีนับแต่วันที่คณะกรรมการปฏิเสธการออกใบอนุญาต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ถ้าคณะ</w:t>
      </w:r>
      <w:r w:rsidRPr="001673B0">
        <w:rPr>
          <w:rFonts w:ascii="TH SarabunPSK" w:eastAsia="Angsana New" w:hAnsi="TH SarabunPSK" w:cs="TH SarabunPSK"/>
          <w:snapToGrid w:val="0"/>
        </w:rPr>
        <w:t>-</w:t>
      </w:r>
      <w:r w:rsidRPr="001673B0">
        <w:rPr>
          <w:rFonts w:ascii="TH SarabunPSK" w:eastAsia="Angsana New" w:hAnsi="TH SarabunPSK" w:cs="TH SarabunPSK"/>
          <w:snapToGrid w:val="0"/>
          <w:cs/>
        </w:rPr>
        <w:t>กรรมการปฏิเสธการออกใบอนุญาตเป็นครั้งที่สองแล้ว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ผู้นั้นเป็นอันหมดสิทธิขอรับใบอนุญาตอีกต่อไป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43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ผู้ใดฝ่าฝืนมาตรา</w:t>
      </w:r>
      <w:r w:rsidRPr="001673B0">
        <w:rPr>
          <w:rFonts w:ascii="TH SarabunPSK" w:eastAsia="Angsana New" w:hAnsi="TH SarabunPSK" w:cs="TH SarabunPSK"/>
          <w:snapToGrid w:val="0"/>
        </w:rPr>
        <w:t> 26 </w:t>
      </w:r>
      <w:r w:rsidRPr="001673B0">
        <w:rPr>
          <w:rFonts w:ascii="TH SarabunPSK" w:eastAsia="Angsana New" w:hAnsi="TH SarabunPSK" w:cs="TH SarabunPSK"/>
          <w:snapToGrid w:val="0"/>
          <w:cs/>
        </w:rPr>
        <w:t>ต้องระวางโทษจำคุกไม่เกินสามปีหรือปรับไม่เกินสามหมื่นบาท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หรือทั้งจำทั้งปรับ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44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ผู้ใดฝ่าฝืนมาตรา</w:t>
      </w:r>
      <w:r w:rsidRPr="001673B0">
        <w:rPr>
          <w:rFonts w:ascii="TH SarabunPSK" w:eastAsia="Angsana New" w:hAnsi="TH SarabunPSK" w:cs="TH SarabunPSK"/>
          <w:snapToGrid w:val="0"/>
        </w:rPr>
        <w:t> 27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หรือมาตรา</w:t>
      </w:r>
      <w:r w:rsidRPr="001673B0">
        <w:rPr>
          <w:rFonts w:ascii="TH SarabunPSK" w:eastAsia="Angsana New" w:hAnsi="TH SarabunPSK" w:cs="TH SarabunPSK"/>
          <w:snapToGrid w:val="0"/>
        </w:rPr>
        <w:t> 28 </w:t>
      </w:r>
      <w:r w:rsidRPr="001673B0">
        <w:rPr>
          <w:rFonts w:ascii="TH SarabunPSK" w:eastAsia="Angsana New" w:hAnsi="TH SarabunPSK" w:cs="TH SarabunPSK"/>
          <w:snapToGrid w:val="0"/>
          <w:cs/>
        </w:rPr>
        <w:t>ต้องระวางโทษจำคุกไม่เกินหนึ่งปี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หรือปรับไม่เกินหนึ่งหมื่นบาทหรือทั้งจำทั้งปรับ</w:t>
      </w:r>
    </w:p>
    <w:p w:rsidR="001673B0" w:rsidRPr="001673B0" w:rsidRDefault="001673B0" w:rsidP="001673B0">
      <w:pPr>
        <w:widowControl w:val="0"/>
        <w:spacing w:before="240"/>
        <w:jc w:val="center"/>
        <w:rPr>
          <w:rFonts w:ascii="TH SarabunPSK" w:hAnsi="TH SarabunPSK" w:cs="TH SarabunPSK"/>
          <w:snapToGrid w:val="0"/>
        </w:rPr>
      </w:pPr>
      <w:r>
        <w:rPr>
          <w:rFonts w:ascii="TH SarabunPSK" w:eastAsia="Angsana New" w:hAnsi="TH SarabunPSK" w:cs="TH SarabunPSK"/>
          <w:b/>
          <w:bCs/>
          <w:snapToGrid w:val="0"/>
          <w:cs/>
        </w:rPr>
        <w:br w:type="page"/>
      </w: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lastRenderedPageBreak/>
        <w:t>บทเฉพาะกาล</w:t>
      </w:r>
    </w:p>
    <w:p w:rsidR="001D531B" w:rsidRPr="001D531B" w:rsidRDefault="001D531B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---------------------</w:t>
      </w:r>
    </w:p>
    <w:p w:rsidR="001673B0" w:rsidRPr="001673B0" w:rsidRDefault="001673B0" w:rsidP="001673B0">
      <w:pPr>
        <w:pStyle w:val="a4"/>
        <w:spacing w:before="240"/>
        <w:ind w:firstLine="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1673B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z w:val="32"/>
          <w:szCs w:val="32"/>
        </w:rPr>
        <w:t> 45</w:t>
      </w:r>
      <w:r w:rsidRPr="001673B0">
        <w:rPr>
          <w:rFonts w:ascii="TH SarabunPSK" w:hAnsi="TH SarabunPSK" w:cs="TH SarabunPSK"/>
          <w:sz w:val="32"/>
          <w:szCs w:val="32"/>
        </w:rPr>
        <w:t> 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ให้</w:t>
      </w:r>
      <w:proofErr w:type="spellStart"/>
      <w:r w:rsidRPr="001673B0">
        <w:rPr>
          <w:rFonts w:ascii="TH SarabunPSK" w:eastAsia="Angsana New" w:hAnsi="TH SarabunPSK" w:cs="TH SarabunPSK"/>
          <w:sz w:val="32"/>
          <w:szCs w:val="32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z w:val="32"/>
          <w:szCs w:val="32"/>
          <w:cs/>
        </w:rPr>
        <w:t>สภาซึ่งตั้งขึ้นตามพระราชบัญญัติวิชาชีพเวชกรรม</w:t>
      </w:r>
      <w:r w:rsidRPr="001673B0">
        <w:rPr>
          <w:rFonts w:ascii="TH SarabunPSK" w:eastAsia="Angsana New" w:hAnsi="TH SarabunPSK" w:cs="TH SarabunPSK"/>
          <w:sz w:val="32"/>
          <w:szCs w:val="32"/>
        </w:rPr>
        <w:t> 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พ</w:t>
      </w:r>
      <w:r w:rsidRPr="001673B0">
        <w:rPr>
          <w:rFonts w:ascii="TH SarabunPSK" w:eastAsia="Angsana New" w:hAnsi="TH SarabunPSK" w:cs="TH SarabunPSK"/>
          <w:sz w:val="32"/>
          <w:szCs w:val="32"/>
        </w:rPr>
        <w:t>.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ศ</w:t>
      </w:r>
      <w:r w:rsidRPr="001673B0">
        <w:rPr>
          <w:rFonts w:ascii="TH SarabunPSK" w:eastAsia="Angsana New" w:hAnsi="TH SarabunPSK" w:cs="TH SarabunPSK"/>
          <w:sz w:val="32"/>
          <w:szCs w:val="32"/>
        </w:rPr>
        <w:t>.2511 </w:t>
      </w:r>
      <w:r w:rsidRPr="001673B0">
        <w:rPr>
          <w:rFonts w:ascii="TH SarabunPSK" w:eastAsia="Angsana New" w:hAnsi="TH SarabunPSK" w:cs="TH SarabunPSK"/>
          <w:sz w:val="32"/>
          <w:szCs w:val="32"/>
          <w:cs/>
        </w:rPr>
        <w:t>เป็น</w:t>
      </w:r>
      <w:proofErr w:type="spellStart"/>
      <w:r w:rsidRPr="001673B0">
        <w:rPr>
          <w:rFonts w:ascii="TH SarabunPSK" w:eastAsia="Angsana New" w:hAnsi="TH SarabunPSK" w:cs="TH SarabunPSK"/>
          <w:sz w:val="32"/>
          <w:szCs w:val="32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z w:val="32"/>
          <w:szCs w:val="32"/>
          <w:cs/>
        </w:rPr>
        <w:t>สภาตามพระราชบัญญัตินี้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ให้บรรดากิจการ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ทรัพย์สิน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สิทธิและเงินงบประมาณของ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สภาที่มีอยู่ในวันที่พระราชบัญญัตินี้ใช้บังคับเป็นของ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สภาตามพระราชบัญญัตินี้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46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ให้คณะกรรมการ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สภาซึ่งอยู่ในตำแหน่งในวันที่พระราชบัญญัตินี้ประกาศในราชกิจจา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คงปฏิบัติหน้าที่ต่อไปจนกว่าจะได้มีการเลือกตั้งกรรมการตามมาตรา</w:t>
      </w:r>
      <w:r w:rsidRPr="001673B0">
        <w:rPr>
          <w:rFonts w:ascii="TH SarabunPSK" w:eastAsia="Angsana New" w:hAnsi="TH SarabunPSK" w:cs="TH SarabunPSK"/>
          <w:snapToGrid w:val="0"/>
        </w:rPr>
        <w:t> 14 </w:t>
      </w:r>
      <w:r w:rsidRPr="001673B0">
        <w:rPr>
          <w:rFonts w:ascii="TH SarabunPSK" w:eastAsia="Angsana New" w:hAnsi="TH SarabunPSK" w:cs="TH SarabunPSK"/>
          <w:snapToGrid w:val="0"/>
          <w:cs/>
        </w:rPr>
        <w:t>แห่งพระราชบัญญัตินี้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การเลือกตั้งกรรมการตามวรรคหนึ่ง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ให้กระทำให้แล้วเสร็จภายในหนึ่งร้อยแปดสิบวันนับแต่วันที่พระราชบัญญัตินี้ใช้บังคับ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47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ให้ผู้ซึ่งเป็นสมาชิกของ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สภาอยู่แล้วในวันที่พระราชบัญญัตินี้ประกาศในราชกิจจา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เป็นสมาชิกของ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สภาตามพระราชบัญญัตินี้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48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ให้ผู้ซึ่งได้ขึ้นทะเบียนและรับใบอนุญาตเป็นผู้ประกอบวิชาชีพเวชกรรม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หรือเป็นผู้ได้รับวุฒิบัตรหรือหนังสืออนุมัติแสดงความรู้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ความชำนาญในการประกอบวิชาชีพเวชกรรมสาขาต่าง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ๆ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ตามพระราชบัญญัติวิชาชีพเวชกรรม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พ</w:t>
      </w:r>
      <w:r w:rsidRPr="001673B0">
        <w:rPr>
          <w:rFonts w:ascii="TH SarabunPSK" w:eastAsia="Angsana New" w:hAnsi="TH SarabunPSK" w:cs="TH SarabunPSK"/>
          <w:snapToGrid w:val="0"/>
        </w:rPr>
        <w:t>.</w:t>
      </w:r>
      <w:r w:rsidRPr="001673B0">
        <w:rPr>
          <w:rFonts w:ascii="TH SarabunPSK" w:eastAsia="Angsana New" w:hAnsi="TH SarabunPSK" w:cs="TH SarabunPSK"/>
          <w:snapToGrid w:val="0"/>
          <w:cs/>
        </w:rPr>
        <w:t>ศ</w:t>
      </w:r>
      <w:r w:rsidRPr="001673B0">
        <w:rPr>
          <w:rFonts w:ascii="TH SarabunPSK" w:eastAsia="Angsana New" w:hAnsi="TH SarabunPSK" w:cs="TH SarabunPSK"/>
          <w:snapToGrid w:val="0"/>
        </w:rPr>
        <w:t>. 2511 </w:t>
      </w:r>
      <w:r w:rsidRPr="001673B0">
        <w:rPr>
          <w:rFonts w:ascii="TH SarabunPSK" w:eastAsia="Angsana New" w:hAnsi="TH SarabunPSK" w:cs="TH SarabunPSK"/>
          <w:snapToGrid w:val="0"/>
          <w:cs/>
        </w:rPr>
        <w:t>อยู่แล้วในวันที่พระราชบัญญัตินี้ประกาศในราชกิจจา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เป็นผู้ประกอบวิชาชีพเวชกรรม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หรือผู้ได้รับวุฒิบัตรหรือหนังสืออนุมัติตามพระราชบัญญัตินี้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49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ให้บรรดาลูกจ้างของ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สภาที่มีอยู่ในวันที่พระราชบัญญัตินี้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ใช้บังคับคงเป็นลูกจ้างเป็นลูกจ้างของ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สภาตามพระราชบัญญัตินี้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มาตรา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 50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ในระหว่างที่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สภายังมิได้ออกข้อบังคับเพื่อปฏิบัติการตามพระราชบัญญัตินี้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ให้นำข้อบังคับ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แพทย</w:t>
      </w:r>
      <w:proofErr w:type="spellEnd"/>
      <w:r w:rsidRPr="001673B0">
        <w:rPr>
          <w:rFonts w:ascii="TH SarabunPSK" w:eastAsia="Angsana New" w:hAnsi="TH SarabunPSK" w:cs="TH SarabunPSK"/>
          <w:snapToGrid w:val="0"/>
        </w:rPr>
        <w:t>-</w:t>
      </w:r>
      <w:r w:rsidRPr="001673B0">
        <w:rPr>
          <w:rFonts w:ascii="TH SarabunPSK" w:eastAsia="Angsana New" w:hAnsi="TH SarabunPSK" w:cs="TH SarabunPSK"/>
          <w:snapToGrid w:val="0"/>
          <w:cs/>
        </w:rPr>
        <w:t>สภาที่ใช้อยู่ในวันที่พระราชบัญญัตินี้ประกาศในราชกิจจา</w:t>
      </w:r>
      <w:proofErr w:type="spellStart"/>
      <w:r w:rsidRPr="001673B0">
        <w:rPr>
          <w:rFonts w:ascii="TH SarabunPSK" w:eastAsia="Angsana New" w:hAnsi="TH SarabunPSK" w:cs="TH SarabunPSK"/>
          <w:snapToGrid w:val="0"/>
          <w:cs/>
        </w:rPr>
        <w:t>นุเบกษา</w:t>
      </w:r>
      <w:proofErr w:type="spellEnd"/>
      <w:r w:rsidRPr="001673B0">
        <w:rPr>
          <w:rFonts w:ascii="TH SarabunPSK" w:eastAsia="Angsana New" w:hAnsi="TH SarabunPSK" w:cs="TH SarabunPSK"/>
          <w:snapToGrid w:val="0"/>
          <w:cs/>
        </w:rPr>
        <w:t>มาใช้บังคับโดยอนุโลม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ในระหว่างที่ยังมิได้ออกกฎกระทรวงกำหนดอัตราค่าธรรมเนียมตามพระราชบัญญัตินี้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ให้กฎกระทรวงกำหนดอัตราค่าธรรมเนียมที่ออกตามพระราชบัญญัติวิชาชีพเวชกรรม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พ</w:t>
      </w:r>
      <w:r w:rsidRPr="001673B0">
        <w:rPr>
          <w:rFonts w:ascii="TH SarabunPSK" w:eastAsia="Angsana New" w:hAnsi="TH SarabunPSK" w:cs="TH SarabunPSK"/>
          <w:snapToGrid w:val="0"/>
        </w:rPr>
        <w:t>.</w:t>
      </w:r>
      <w:r w:rsidRPr="001673B0">
        <w:rPr>
          <w:rFonts w:ascii="TH SarabunPSK" w:eastAsia="Angsana New" w:hAnsi="TH SarabunPSK" w:cs="TH SarabunPSK"/>
          <w:snapToGrid w:val="0"/>
          <w:cs/>
        </w:rPr>
        <w:t>ศ</w:t>
      </w:r>
      <w:r w:rsidRPr="001673B0">
        <w:rPr>
          <w:rFonts w:ascii="TH SarabunPSK" w:eastAsia="Angsana New" w:hAnsi="TH SarabunPSK" w:cs="TH SarabunPSK"/>
          <w:snapToGrid w:val="0"/>
        </w:rPr>
        <w:t>.2511 </w:t>
      </w:r>
      <w:r w:rsidRPr="001673B0">
        <w:rPr>
          <w:rFonts w:ascii="TH SarabunPSK" w:eastAsia="Angsana New" w:hAnsi="TH SarabunPSK" w:cs="TH SarabunPSK"/>
          <w:snapToGrid w:val="0"/>
          <w:cs/>
        </w:rPr>
        <w:t>คงใช้บังคับได้ต่อไปจนกว่าจะมีกฎกระทรวงกำหนดค่าธรรมเนียมที่ออกตามความพระราชบัญญัตินี้ใช้บังคับ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hAnsi="TH SarabunPSK" w:cs="TH SarabunPSK"/>
          <w:snapToGrid w:val="0"/>
        </w:rPr>
      </w:pPr>
    </w:p>
    <w:p w:rsidR="001673B0" w:rsidRPr="001673B0" w:rsidRDefault="001673B0" w:rsidP="001D531B">
      <w:pPr>
        <w:widowControl w:val="0"/>
        <w:jc w:val="center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ผู้รับสนองพระบรมราชโองการ</w:t>
      </w:r>
    </w:p>
    <w:p w:rsidR="001673B0" w:rsidRPr="001673B0" w:rsidRDefault="001673B0" w:rsidP="001D531B">
      <w:pPr>
        <w:widowControl w:val="0"/>
        <w:jc w:val="center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พลเอก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ป</w:t>
      </w:r>
      <w:r w:rsidRPr="001673B0">
        <w:rPr>
          <w:rFonts w:ascii="TH SarabunPSK" w:eastAsia="Angsana New" w:hAnsi="TH SarabunPSK" w:cs="TH SarabunPSK"/>
          <w:snapToGrid w:val="0"/>
        </w:rPr>
        <w:t>. </w:t>
      </w:r>
      <w:r w:rsidRPr="001673B0">
        <w:rPr>
          <w:rFonts w:ascii="TH SarabunPSK" w:eastAsia="Angsana New" w:hAnsi="TH SarabunPSK" w:cs="TH SarabunPSK"/>
          <w:snapToGrid w:val="0"/>
          <w:cs/>
        </w:rPr>
        <w:t>ติณสูลานนท์</w:t>
      </w:r>
    </w:p>
    <w:p w:rsidR="003D6CCF" w:rsidRDefault="001673B0" w:rsidP="003D6CCF">
      <w:pPr>
        <w:widowControl w:val="0"/>
        <w:jc w:val="center"/>
        <w:rPr>
          <w:rFonts w:ascii="TH SarabunPSK" w:hAnsi="TH SarabunPSK" w:cs="TH SarabunPSK"/>
          <w:b/>
          <w:bCs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  <w:cs/>
        </w:rPr>
        <w:t>นายกรัฐมนตรี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="003D6CCF">
        <w:rPr>
          <w:rFonts w:ascii="TH SarabunPSK" w:hAnsi="TH SarabunPSK" w:cs="TH SarabunPSK"/>
          <w:b/>
          <w:bCs/>
          <w:snapToGrid w:val="0"/>
        </w:rPr>
        <w:br w:type="page"/>
      </w:r>
    </w:p>
    <w:p w:rsidR="001673B0" w:rsidRPr="001673B0" w:rsidRDefault="001673B0" w:rsidP="001D531B">
      <w:pPr>
        <w:widowControl w:val="0"/>
        <w:spacing w:before="240"/>
        <w:jc w:val="center"/>
        <w:rPr>
          <w:rFonts w:ascii="TH SarabunPSK" w:eastAsia="Angsana New" w:hAnsi="TH SarabunPSK" w:cs="TH SarabunPSK"/>
          <w:b/>
          <w:bCs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lastRenderedPageBreak/>
        <w:t>อัตราค่าธรรมเนียม</w:t>
      </w:r>
    </w:p>
    <w:p w:rsidR="001D531B" w:rsidRPr="001D531B" w:rsidRDefault="001D531B" w:rsidP="001D531B">
      <w:pPr>
        <w:widowControl w:val="0"/>
        <w:jc w:val="center"/>
        <w:rPr>
          <w:rFonts w:ascii="TH SarabunPSK" w:eastAsia="Angsana New" w:hAnsi="TH SarabunPSK" w:cs="TH SarabunPSK"/>
          <w:b/>
          <w:bCs/>
          <w:snapToGrid w:val="0"/>
        </w:rPr>
      </w:pPr>
      <w:r w:rsidRPr="001D531B">
        <w:rPr>
          <w:rFonts w:ascii="TH SarabunPSK" w:eastAsia="Angsana New" w:hAnsi="TH SarabunPSK" w:cs="TH SarabunPSK"/>
          <w:b/>
          <w:bCs/>
          <w:snapToGrid w:val="0"/>
        </w:rPr>
        <w:t>---------------------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hAnsi="TH SarabunPSK" w:cs="TH SarabunPSK"/>
          <w:snapToGrid w:val="0"/>
        </w:rPr>
        <w:t>     </w:t>
      </w:r>
      <w:r w:rsidRPr="001673B0">
        <w:rPr>
          <w:rFonts w:ascii="TH SarabunPSK" w:eastAsia="Angsana New" w:hAnsi="TH SarabunPSK" w:cs="TH SarabunPSK"/>
          <w:snapToGrid w:val="0"/>
        </w:rPr>
        <w:t>(1) </w:t>
      </w:r>
      <w:r w:rsidRPr="001673B0">
        <w:rPr>
          <w:rFonts w:ascii="TH SarabunPSK" w:eastAsia="Angsana New" w:hAnsi="TH SarabunPSK" w:cs="TH SarabunPSK"/>
          <w:snapToGrid w:val="0"/>
          <w:cs/>
        </w:rPr>
        <w:t>ค่าขึ้นทะเบียนรับใบอนุญาตเป็นผู้ประกอบวิชาชีพเวชกรรม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         </w:t>
      </w:r>
      <w:r w:rsidRPr="001673B0">
        <w:rPr>
          <w:rFonts w:ascii="TH SarabunPSK" w:eastAsia="Angsana New" w:hAnsi="TH SarabunPSK" w:cs="TH SarabunPSK"/>
          <w:snapToGrid w:val="0"/>
        </w:rPr>
        <w:tab/>
      </w:r>
      <w:r w:rsidRPr="001673B0">
        <w:rPr>
          <w:rFonts w:ascii="TH SarabunPSK" w:eastAsia="Angsana New" w:hAnsi="TH SarabunPSK" w:cs="TH SarabunPSK"/>
          <w:snapToGrid w:val="0"/>
          <w:cs/>
        </w:rPr>
        <w:t>ฉบับละ</w:t>
      </w:r>
      <w:r w:rsidRPr="001673B0">
        <w:rPr>
          <w:rFonts w:ascii="TH SarabunPSK" w:eastAsia="Angsana New" w:hAnsi="TH SarabunPSK" w:cs="TH SarabunPSK"/>
          <w:snapToGrid w:val="0"/>
        </w:rPr>
        <w:t> 500 </w:t>
      </w:r>
      <w:r w:rsidRPr="001673B0">
        <w:rPr>
          <w:rFonts w:ascii="TH SarabunPSK" w:eastAsia="Angsana New" w:hAnsi="TH SarabunPSK" w:cs="TH SarabunPSK"/>
          <w:snapToGrid w:val="0"/>
          <w:cs/>
        </w:rPr>
        <w:t>บาท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     (2) </w:t>
      </w:r>
      <w:r w:rsidRPr="001673B0">
        <w:rPr>
          <w:rFonts w:ascii="TH SarabunPSK" w:eastAsia="Angsana New" w:hAnsi="TH SarabunPSK" w:cs="TH SarabunPSK"/>
          <w:snapToGrid w:val="0"/>
          <w:cs/>
        </w:rPr>
        <w:t>ค่าหนังสือรับรองการขึ้นทะเบียนเป็นผู้ประกอบวิชาชีพเวชกรรม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    </w:t>
      </w:r>
      <w:r w:rsidRPr="001673B0">
        <w:rPr>
          <w:rFonts w:ascii="TH SarabunPSK" w:eastAsia="Angsana New" w:hAnsi="TH SarabunPSK" w:cs="TH SarabunPSK"/>
          <w:snapToGrid w:val="0"/>
        </w:rPr>
        <w:tab/>
      </w:r>
      <w:r w:rsidRPr="001673B0">
        <w:rPr>
          <w:rFonts w:ascii="TH SarabunPSK" w:eastAsia="Angsana New" w:hAnsi="TH SarabunPSK" w:cs="TH SarabunPSK"/>
          <w:snapToGrid w:val="0"/>
          <w:cs/>
        </w:rPr>
        <w:t>ฉบับละ</w:t>
      </w:r>
      <w:r w:rsidRPr="001673B0">
        <w:rPr>
          <w:rFonts w:ascii="TH SarabunPSK" w:eastAsia="Angsana New" w:hAnsi="TH SarabunPSK" w:cs="TH SarabunPSK"/>
          <w:snapToGrid w:val="0"/>
        </w:rPr>
        <w:t> 200 </w:t>
      </w:r>
      <w:r w:rsidRPr="001673B0">
        <w:rPr>
          <w:rFonts w:ascii="TH SarabunPSK" w:eastAsia="Angsana New" w:hAnsi="TH SarabunPSK" w:cs="TH SarabunPSK"/>
          <w:snapToGrid w:val="0"/>
          <w:cs/>
        </w:rPr>
        <w:t>บาท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     (3) </w:t>
      </w:r>
      <w:r w:rsidRPr="001673B0">
        <w:rPr>
          <w:rFonts w:ascii="TH SarabunPSK" w:eastAsia="Angsana New" w:hAnsi="TH SarabunPSK" w:cs="TH SarabunPSK"/>
          <w:snapToGrid w:val="0"/>
          <w:cs/>
        </w:rPr>
        <w:t>ค่าหนังสืออนุมัติ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หรือวุฒิบัตรแสดงความรู้ความชำนาญในการ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 xml:space="preserve">           </w:t>
      </w:r>
      <w:r w:rsidRPr="001673B0">
        <w:rPr>
          <w:rFonts w:ascii="TH SarabunPSK" w:eastAsia="Angsana New" w:hAnsi="TH SarabunPSK" w:cs="TH SarabunPSK"/>
          <w:snapToGrid w:val="0"/>
          <w:cs/>
        </w:rPr>
        <w:t>ประกอบวิชาชีพเวชกรรม</w:t>
      </w:r>
      <w:r w:rsidRPr="001673B0">
        <w:rPr>
          <w:rFonts w:ascii="TH SarabunPSK" w:eastAsia="Angsana New" w:hAnsi="TH SarabunPSK" w:cs="TH SarabunPSK"/>
          <w:snapToGrid w:val="0"/>
        </w:rPr>
        <w:t>  </w:t>
      </w:r>
      <w:r w:rsidR="001D531B">
        <w:rPr>
          <w:rFonts w:ascii="TH SarabunPSK" w:eastAsia="Angsana New" w:hAnsi="TH SarabunPSK" w:cs="TH SarabunPSK" w:hint="cs"/>
          <w:snapToGrid w:val="0"/>
          <w:cs/>
        </w:rPr>
        <w:tab/>
      </w:r>
      <w:r w:rsidR="001D531B">
        <w:rPr>
          <w:rFonts w:ascii="TH SarabunPSK" w:eastAsia="Angsana New" w:hAnsi="TH SarabunPSK" w:cs="TH SarabunPSK" w:hint="cs"/>
          <w:snapToGrid w:val="0"/>
          <w:cs/>
        </w:rPr>
        <w:tab/>
      </w:r>
      <w:r w:rsidR="001D531B">
        <w:rPr>
          <w:rFonts w:ascii="TH SarabunPSK" w:eastAsia="Angsana New" w:hAnsi="TH SarabunPSK" w:cs="TH SarabunPSK" w:hint="cs"/>
          <w:snapToGrid w:val="0"/>
          <w:cs/>
        </w:rPr>
        <w:tab/>
      </w:r>
      <w:r w:rsidR="001D531B">
        <w:rPr>
          <w:rFonts w:ascii="TH SarabunPSK" w:eastAsia="Angsana New" w:hAnsi="TH SarabunPSK" w:cs="TH SarabunPSK" w:hint="cs"/>
          <w:snapToGrid w:val="0"/>
          <w:cs/>
        </w:rPr>
        <w:tab/>
      </w:r>
      <w:r w:rsidR="001D531B">
        <w:rPr>
          <w:rFonts w:ascii="TH SarabunPSK" w:eastAsia="Angsana New" w:hAnsi="TH SarabunPSK" w:cs="TH SarabunPSK" w:hint="cs"/>
          <w:snapToGrid w:val="0"/>
          <w:cs/>
        </w:rPr>
        <w:tab/>
      </w:r>
      <w:r w:rsidRPr="001673B0">
        <w:rPr>
          <w:rFonts w:ascii="TH SarabunPSK" w:eastAsia="Angsana New" w:hAnsi="TH SarabunPSK" w:cs="TH SarabunPSK"/>
          <w:snapToGrid w:val="0"/>
          <w:cs/>
        </w:rPr>
        <w:t>ฉบับละ</w:t>
      </w:r>
      <w:r w:rsidRPr="001673B0">
        <w:rPr>
          <w:rFonts w:ascii="TH SarabunPSK" w:eastAsia="Angsana New" w:hAnsi="TH SarabunPSK" w:cs="TH SarabunPSK"/>
          <w:snapToGrid w:val="0"/>
        </w:rPr>
        <w:t> 300 </w:t>
      </w:r>
      <w:r w:rsidRPr="001673B0">
        <w:rPr>
          <w:rFonts w:ascii="TH SarabunPSK" w:eastAsia="Angsana New" w:hAnsi="TH SarabunPSK" w:cs="TH SarabunPSK"/>
          <w:snapToGrid w:val="0"/>
          <w:cs/>
        </w:rPr>
        <w:t>บาท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hAnsi="TH SarabunPSK" w:cs="TH SarabunPSK"/>
          <w:snapToGrid w:val="0"/>
        </w:rPr>
        <w:t>     </w:t>
      </w:r>
      <w:r w:rsidRPr="001673B0">
        <w:rPr>
          <w:rFonts w:ascii="TH SarabunPSK" w:eastAsia="Angsana New" w:hAnsi="TH SarabunPSK" w:cs="TH SarabunPSK"/>
          <w:snapToGrid w:val="0"/>
        </w:rPr>
        <w:t>(4) </w:t>
      </w:r>
      <w:r w:rsidRPr="001673B0">
        <w:rPr>
          <w:rFonts w:ascii="TH SarabunPSK" w:eastAsia="Angsana New" w:hAnsi="TH SarabunPSK" w:cs="TH SarabunPSK"/>
          <w:snapToGrid w:val="0"/>
          <w:cs/>
        </w:rPr>
        <w:t>ค่าใบแทนใบอนุญาต</w:t>
      </w:r>
      <w:r w:rsidRPr="001673B0">
        <w:rPr>
          <w:rFonts w:ascii="TH SarabunPSK" w:eastAsia="Angsana New" w:hAnsi="TH SarabunPSK" w:cs="TH SarabunPSK"/>
          <w:snapToGrid w:val="0"/>
        </w:rPr>
        <w:t xml:space="preserve">                                    </w:t>
      </w:r>
      <w:r w:rsidR="001D531B">
        <w:rPr>
          <w:rFonts w:ascii="TH SarabunPSK" w:eastAsia="Angsana New" w:hAnsi="TH SarabunPSK" w:cs="TH SarabunPSK" w:hint="cs"/>
          <w:snapToGrid w:val="0"/>
          <w:cs/>
        </w:rPr>
        <w:tab/>
      </w:r>
      <w:r w:rsidR="001D531B">
        <w:rPr>
          <w:rFonts w:ascii="TH SarabunPSK" w:eastAsia="Angsana New" w:hAnsi="TH SarabunPSK" w:cs="TH SarabunPSK" w:hint="cs"/>
          <w:snapToGrid w:val="0"/>
          <w:cs/>
        </w:rPr>
        <w:tab/>
      </w:r>
      <w:r w:rsidR="001D531B">
        <w:rPr>
          <w:rFonts w:ascii="TH SarabunPSK" w:eastAsia="Angsana New" w:hAnsi="TH SarabunPSK" w:cs="TH SarabunPSK" w:hint="cs"/>
          <w:snapToGrid w:val="0"/>
          <w:cs/>
        </w:rPr>
        <w:tab/>
      </w:r>
      <w:r w:rsidRPr="001673B0">
        <w:rPr>
          <w:rFonts w:ascii="TH SarabunPSK" w:eastAsia="Angsana New" w:hAnsi="TH SarabunPSK" w:cs="TH SarabunPSK"/>
          <w:snapToGrid w:val="0"/>
          <w:cs/>
        </w:rPr>
        <w:t>ฉบับละ</w:t>
      </w:r>
      <w:r w:rsidRPr="001673B0">
        <w:rPr>
          <w:rFonts w:ascii="TH SarabunPSK" w:eastAsia="Angsana New" w:hAnsi="TH SarabunPSK" w:cs="TH SarabunPSK"/>
          <w:snapToGrid w:val="0"/>
        </w:rPr>
        <w:t> 100 </w:t>
      </w:r>
      <w:r w:rsidRPr="001673B0">
        <w:rPr>
          <w:rFonts w:ascii="TH SarabunPSK" w:eastAsia="Angsana New" w:hAnsi="TH SarabunPSK" w:cs="TH SarabunPSK"/>
          <w:snapToGrid w:val="0"/>
          <w:cs/>
        </w:rPr>
        <w:t>บาท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snapToGrid w:val="0"/>
        </w:rPr>
        <w:t>   ------------------------------------------------------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  <w:r w:rsidRPr="001673B0">
        <w:rPr>
          <w:rFonts w:ascii="TH SarabunPSK" w:eastAsia="Angsana New" w:hAnsi="TH SarabunPSK" w:cs="TH SarabunPSK"/>
          <w:b/>
          <w:bCs/>
          <w:snapToGrid w:val="0"/>
          <w:cs/>
        </w:rPr>
        <w:t>หมายเหตุ</w:t>
      </w:r>
      <w:r w:rsidRPr="001673B0">
        <w:rPr>
          <w:rFonts w:ascii="TH SarabunPSK" w:eastAsia="Angsana New" w:hAnsi="TH SarabunPSK" w:cs="TH SarabunPSK"/>
          <w:b/>
          <w:bCs/>
          <w:snapToGrid w:val="0"/>
        </w:rPr>
        <w:t>:-</w:t>
      </w:r>
      <w:r w:rsidRPr="001673B0">
        <w:rPr>
          <w:rFonts w:ascii="TH SarabunPSK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เหตุผลในการประกาศใช้พระราชบัญญัติฉบับนี้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คือ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เนื่องจากกฎหมายว่าด้วยวิชาชีพเวชกรรมที่ใช้บังคับอยู่ในปัจจุบันได้ใช้บังคับมานานแล้วและมีบทบัญญัติหลายประการที่ไม่เหมาะสมกับกาลสมัย</w:t>
      </w:r>
      <w:r w:rsidRPr="001673B0">
        <w:rPr>
          <w:rFonts w:ascii="TH SarabunPSK" w:eastAsia="Angsana New" w:hAnsi="TH SarabunPSK" w:cs="TH SarabunPSK"/>
          <w:snapToGrid w:val="0"/>
        </w:rPr>
        <w:t> </w:t>
      </w:r>
      <w:r w:rsidRPr="001673B0">
        <w:rPr>
          <w:rFonts w:ascii="TH SarabunPSK" w:eastAsia="Angsana New" w:hAnsi="TH SarabunPSK" w:cs="TH SarabunPSK"/>
          <w:snapToGrid w:val="0"/>
          <w:cs/>
        </w:rPr>
        <w:t>สมควรปรับปรุงให้เหมาะสม</w:t>
      </w:r>
      <w:r w:rsidRPr="001673B0">
        <w:rPr>
          <w:rFonts w:ascii="TH SarabunPSK" w:eastAsia="Angsana New" w:hAnsi="TH SarabunPSK" w:cs="TH SarabunPSK"/>
          <w:snapToGrid w:val="0"/>
        </w:rPr>
        <w:t>   </w:t>
      </w:r>
      <w:r w:rsidRPr="001673B0">
        <w:rPr>
          <w:rFonts w:ascii="TH SarabunPSK" w:eastAsia="Angsana New" w:hAnsi="TH SarabunPSK" w:cs="TH SarabunPSK"/>
          <w:snapToGrid w:val="0"/>
          <w:cs/>
        </w:rPr>
        <w:t>เพื่อควบคุมการประกอบวิชาชีพเวชกรรมและคุ้มครองความปลอดภัยของประชาชนให้รัดกุมยิ่งขึ้น</w:t>
      </w:r>
      <w:r w:rsidRPr="001673B0">
        <w:rPr>
          <w:rFonts w:ascii="TH SarabunPSK" w:eastAsia="Angsana New" w:hAnsi="TH SarabunPSK" w:cs="TH SarabunPSK"/>
          <w:snapToGrid w:val="0"/>
        </w:rPr>
        <w:t>  </w:t>
      </w:r>
      <w:r w:rsidRPr="001673B0">
        <w:rPr>
          <w:rFonts w:ascii="TH SarabunPSK" w:eastAsia="Angsana New" w:hAnsi="TH SarabunPSK" w:cs="TH SarabunPSK"/>
          <w:snapToGrid w:val="0"/>
          <w:cs/>
        </w:rPr>
        <w:t>จึงจำเป็นต้องตราพระราชบัญญัตินี้</w:t>
      </w:r>
    </w:p>
    <w:p w:rsidR="001673B0" w:rsidRPr="001673B0" w:rsidRDefault="001673B0" w:rsidP="001673B0">
      <w:pPr>
        <w:widowControl w:val="0"/>
        <w:spacing w:before="240"/>
        <w:jc w:val="thaiDistribute"/>
        <w:rPr>
          <w:rFonts w:ascii="TH SarabunPSK" w:eastAsia="Angsana New" w:hAnsi="TH SarabunPSK" w:cs="TH SarabunPSK"/>
          <w:snapToGrid w:val="0"/>
        </w:rPr>
      </w:pPr>
    </w:p>
    <w:p w:rsidR="001673B0" w:rsidRPr="001673B0" w:rsidRDefault="001673B0" w:rsidP="001673B0">
      <w:pPr>
        <w:spacing w:before="240"/>
        <w:jc w:val="thaiDistribute"/>
        <w:rPr>
          <w:rFonts w:ascii="TH SarabunPSK" w:hAnsi="TH SarabunPSK" w:cs="TH SarabunPSK"/>
        </w:rPr>
      </w:pPr>
    </w:p>
    <w:sectPr w:rsidR="001673B0" w:rsidRPr="001673B0" w:rsidSect="001D531B">
      <w:pgSz w:w="12240" w:h="15840"/>
      <w:pgMar w:top="1701" w:right="1041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D66E7"/>
    <w:rsid w:val="001673B0"/>
    <w:rsid w:val="001D531B"/>
    <w:rsid w:val="002D12A7"/>
    <w:rsid w:val="003D6CCF"/>
    <w:rsid w:val="0070013B"/>
    <w:rsid w:val="00747276"/>
    <w:rsid w:val="00AA30D0"/>
    <w:rsid w:val="00B20918"/>
    <w:rsid w:val="00C9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rFonts w:ascii="Times New Roman" w:hAnsi="Times New Roman"/>
      <w:b/>
      <w:bCs/>
      <w:snapToGrid w:val="0"/>
      <w:lang w:eastAsia="th-TH"/>
    </w:rPr>
  </w:style>
  <w:style w:type="paragraph" w:styleId="a4">
    <w:name w:val="Body Text Indent"/>
    <w:basedOn w:val="a"/>
    <w:semiHidden/>
    <w:pPr>
      <w:widowControl w:val="0"/>
      <w:ind w:firstLine="567"/>
    </w:pPr>
    <w:rPr>
      <w:rFonts w:ascii="Times New Roman" w:hAnsi="Times New Roman"/>
      <w:snapToGrid w:val="0"/>
      <w:sz w:val="28"/>
      <w:szCs w:val="28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jc w:val="center"/>
    </w:pPr>
    <w:rPr>
      <w:rFonts w:ascii="Times New Roman" w:hAnsi="Times New Roman"/>
      <w:b/>
      <w:bCs/>
      <w:snapToGrid w:val="0"/>
      <w:lang w:eastAsia="th-TH"/>
    </w:rPr>
  </w:style>
  <w:style w:type="paragraph" w:styleId="a4">
    <w:name w:val="Body Text Indent"/>
    <w:basedOn w:val="a"/>
    <w:semiHidden/>
    <w:pPr>
      <w:widowControl w:val="0"/>
      <w:ind w:firstLine="567"/>
    </w:pPr>
    <w:rPr>
      <w:rFonts w:ascii="Times New Roman" w:hAnsi="Times New Roman"/>
      <w:snapToGrid w:val="0"/>
      <w:sz w:val="28"/>
      <w:szCs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3178</Words>
  <Characters>18118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พระราชบัญญัติวิชาชีพเวชกรรม</vt:lpstr>
      <vt:lpstr>พระราชบัญญัติวิชาชีพเวชกรรม</vt:lpstr>
    </vt:vector>
  </TitlesOfParts>
  <Company>ATEC CUSTOMER</Company>
  <LinksUpToDate>false</LinksUpToDate>
  <CharactersWithSpaces>21254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พระราชบัญญัติวิชาชีพเวชกรรม</dc:title>
  <dc:creator>ATEC CUSTOMER</dc:creator>
  <cp:lastModifiedBy>Windows User</cp:lastModifiedBy>
  <cp:revision>6</cp:revision>
  <cp:lastPrinted>2017-02-02T06:56:00Z</cp:lastPrinted>
  <dcterms:created xsi:type="dcterms:W3CDTF">2017-02-02T06:52:00Z</dcterms:created>
  <dcterms:modified xsi:type="dcterms:W3CDTF">2017-02-02T08:49:00Z</dcterms:modified>
</cp:coreProperties>
</file>